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89F05" w14:textId="77777777" w:rsidR="00161645" w:rsidRDefault="007A10E3" w:rsidP="00283664">
      <w:r>
        <w:t xml:space="preserve">Wir suchen ab dem </w:t>
      </w:r>
      <w:r w:rsidRPr="007A10E3">
        <w:rPr>
          <w:highlight w:val="yellow"/>
        </w:rPr>
        <w:t>&lt;</w:t>
      </w:r>
      <w:proofErr w:type="spellStart"/>
      <w:r w:rsidRPr="007A10E3">
        <w:rPr>
          <w:highlight w:val="yellow"/>
        </w:rPr>
        <w:t>Datum</w:t>
      </w:r>
      <w:r>
        <w:rPr>
          <w:highlight w:val="yellow"/>
        </w:rPr>
        <w:t>|sofort</w:t>
      </w:r>
      <w:proofErr w:type="spellEnd"/>
      <w:r w:rsidRPr="007A10E3">
        <w:rPr>
          <w:highlight w:val="yellow"/>
        </w:rPr>
        <w:t>&gt;</w:t>
      </w:r>
      <w:r>
        <w:t xml:space="preserve"> für unseren Standort in </w:t>
      </w:r>
      <w:r w:rsidRPr="007A10E3">
        <w:rPr>
          <w:highlight w:val="yellow"/>
        </w:rPr>
        <w:t>&lt;Ort&gt;</w:t>
      </w:r>
      <w:r>
        <w:t xml:space="preserve"> eine(n)</w:t>
      </w:r>
    </w:p>
    <w:p w14:paraId="42794D5F" w14:textId="77777777" w:rsidR="007A10E3" w:rsidRPr="007A10E3" w:rsidRDefault="007A10E3" w:rsidP="007A10E3">
      <w:pPr>
        <w:jc w:val="center"/>
        <w:rPr>
          <w:b/>
          <w:sz w:val="48"/>
          <w:szCs w:val="48"/>
        </w:rPr>
      </w:pPr>
      <w:proofErr w:type="spellStart"/>
      <w:r w:rsidRPr="007A10E3">
        <w:rPr>
          <w:b/>
          <w:sz w:val="48"/>
          <w:szCs w:val="48"/>
        </w:rPr>
        <w:t>Regulatory</w:t>
      </w:r>
      <w:proofErr w:type="spellEnd"/>
      <w:r w:rsidRPr="007A10E3">
        <w:rPr>
          <w:b/>
          <w:sz w:val="48"/>
          <w:szCs w:val="48"/>
        </w:rPr>
        <w:t xml:space="preserve"> </w:t>
      </w:r>
      <w:proofErr w:type="spellStart"/>
      <w:r w:rsidRPr="007A10E3">
        <w:rPr>
          <w:b/>
          <w:sz w:val="48"/>
          <w:szCs w:val="48"/>
        </w:rPr>
        <w:t>Affairs</w:t>
      </w:r>
      <w:proofErr w:type="spellEnd"/>
      <w:r w:rsidRPr="007A10E3">
        <w:rPr>
          <w:b/>
          <w:sz w:val="48"/>
          <w:szCs w:val="48"/>
        </w:rPr>
        <w:t xml:space="preserve"> Manager(in)</w:t>
      </w:r>
    </w:p>
    <w:p w14:paraId="429A0516" w14:textId="77777777" w:rsidR="007A10E3" w:rsidRDefault="00D83657" w:rsidP="00BA658E">
      <w:pPr>
        <w:pStyle w:val="berschrift1"/>
      </w:pPr>
      <w:r>
        <w:t>Ihr Auftrag</w:t>
      </w:r>
    </w:p>
    <w:p w14:paraId="29C1F316" w14:textId="77777777" w:rsidR="00D83657" w:rsidRDefault="00D83657" w:rsidP="007A10E3">
      <w:r>
        <w:t>Sie helfen uns dabei, unsere innovativen Medizinprodukte schnell und sicher zuzulassen und regulatorische Herausforderungen dauerhaft zu meistern.</w:t>
      </w:r>
    </w:p>
    <w:p w14:paraId="10976185" w14:textId="77777777" w:rsidR="00D83657" w:rsidRDefault="00D83657" w:rsidP="007A10E3">
      <w:r>
        <w:t xml:space="preserve">Dazu werden Sie </w:t>
      </w:r>
      <w:r w:rsidRPr="00D83657">
        <w:rPr>
          <w:highlight w:val="yellow"/>
        </w:rPr>
        <w:t xml:space="preserve">&lt;mit Ihrem </w:t>
      </w:r>
      <w:proofErr w:type="spellStart"/>
      <w:r w:rsidRPr="00D83657">
        <w:rPr>
          <w:highlight w:val="yellow"/>
        </w:rPr>
        <w:t>Team|in</w:t>
      </w:r>
      <w:proofErr w:type="spellEnd"/>
      <w:r w:rsidRPr="00D83657">
        <w:rPr>
          <w:highlight w:val="yellow"/>
        </w:rPr>
        <w:t xml:space="preserve"> Zusammenarbeit mit XY&gt;</w:t>
      </w:r>
    </w:p>
    <w:p w14:paraId="1A84EC95" w14:textId="77777777" w:rsidR="00D83657" w:rsidRDefault="00D83657" w:rsidP="00D83657">
      <w:pPr>
        <w:pStyle w:val="Listenabsatz"/>
        <w:numPr>
          <w:ilvl w:val="0"/>
          <w:numId w:val="2"/>
        </w:numPr>
      </w:pPr>
      <w:r>
        <w:t>Zulassungsunterlagen erstellen, prüfen und einreichen,</w:t>
      </w:r>
    </w:p>
    <w:p w14:paraId="7874CB9E" w14:textId="77777777" w:rsidR="007A10E3" w:rsidRDefault="00D83657" w:rsidP="00E23D63">
      <w:pPr>
        <w:pStyle w:val="Listenabsatz"/>
        <w:numPr>
          <w:ilvl w:val="0"/>
          <w:numId w:val="2"/>
        </w:numPr>
      </w:pPr>
      <w:r>
        <w:t>mit benannten Stellen und internationalen Zulassungsbehörden (z.B. der FDA) kommunizieren,</w:t>
      </w:r>
    </w:p>
    <w:p w14:paraId="33B47525" w14:textId="77777777" w:rsidR="00D83657" w:rsidRDefault="00D83657" w:rsidP="00E23D63">
      <w:pPr>
        <w:pStyle w:val="Listenabsatz"/>
        <w:numPr>
          <w:ilvl w:val="0"/>
          <w:numId w:val="2"/>
        </w:numPr>
      </w:pPr>
      <w:r>
        <w:t>die Neu- und Weiterentwicklung unserer Produkte regulatorisch begleiten,</w:t>
      </w:r>
    </w:p>
    <w:p w14:paraId="2CFED2F3" w14:textId="77777777" w:rsidR="00D83657" w:rsidRDefault="00C841E8" w:rsidP="00E23D63">
      <w:pPr>
        <w:pStyle w:val="Listenabsatz"/>
        <w:numPr>
          <w:ilvl w:val="0"/>
          <w:numId w:val="2"/>
        </w:numPr>
      </w:pPr>
      <w:r>
        <w:t xml:space="preserve">für unsere Mitarbeitenden und Geschäftspartner als Ansprechpartner bei </w:t>
      </w:r>
      <w:r w:rsidR="00D83657">
        <w:t>regulatorische</w:t>
      </w:r>
      <w:r>
        <w:t>n</w:t>
      </w:r>
      <w:r w:rsidR="00D83657">
        <w:t xml:space="preserve"> Fragen dienen,</w:t>
      </w:r>
    </w:p>
    <w:p w14:paraId="46EF8B32" w14:textId="77777777" w:rsidR="00D83657" w:rsidRDefault="00D83657" w:rsidP="00E23D63">
      <w:pPr>
        <w:pStyle w:val="Listenabsatz"/>
        <w:numPr>
          <w:ilvl w:val="0"/>
          <w:numId w:val="2"/>
        </w:numPr>
      </w:pPr>
      <w:r>
        <w:t>regulatorische Änderungen verfolgen und vermitteln</w:t>
      </w:r>
    </w:p>
    <w:p w14:paraId="6EBBCB9D" w14:textId="77777777" w:rsidR="00D83657" w:rsidRDefault="00D83657" w:rsidP="00E23D63">
      <w:pPr>
        <w:pStyle w:val="Listenabsatz"/>
        <w:numPr>
          <w:ilvl w:val="0"/>
          <w:numId w:val="2"/>
        </w:numPr>
      </w:pPr>
      <w:r w:rsidRPr="00D3306C">
        <w:rPr>
          <w:highlight w:val="yellow"/>
        </w:rPr>
        <w:t>&lt;als Sicherheitsbeauftragte(r) den Markt überwachen und bei Bedarf an die Behörden melden&gt;</w:t>
      </w:r>
    </w:p>
    <w:p w14:paraId="357F26B2" w14:textId="77777777" w:rsidR="00D83657" w:rsidRDefault="00D83657" w:rsidP="00E23D63">
      <w:pPr>
        <w:pStyle w:val="Listenabsatz"/>
        <w:numPr>
          <w:ilvl w:val="0"/>
          <w:numId w:val="2"/>
        </w:numPr>
      </w:pPr>
      <w:r w:rsidRPr="00D3306C">
        <w:rPr>
          <w:highlight w:val="yellow"/>
        </w:rPr>
        <w:t>&lt;unser Qualitätsmanagementsystem auf Konformität mit nationalen und internationalen Gesetzen, Verordnungen, Richtlinien und Normen bewerten&gt;</w:t>
      </w:r>
    </w:p>
    <w:p w14:paraId="69FC3A6D" w14:textId="77777777" w:rsidR="00D83657" w:rsidRDefault="00BA658E" w:rsidP="00BA658E">
      <w:pPr>
        <w:pStyle w:val="berschrift1"/>
      </w:pPr>
      <w:r>
        <w:t>Ihre Qualifikationen</w:t>
      </w:r>
    </w:p>
    <w:p w14:paraId="0C5A578B" w14:textId="77777777" w:rsidR="00BA658E" w:rsidRDefault="00BA658E" w:rsidP="00BA658E">
      <w:r>
        <w:t xml:space="preserve">Als unsere </w:t>
      </w:r>
      <w:bookmarkStart w:id="0" w:name="_GoBack"/>
      <w:bookmarkEnd w:id="0"/>
      <w:r>
        <w:t xml:space="preserve">ideale Kandidatin bzw. unser idealer Kandidat </w:t>
      </w:r>
    </w:p>
    <w:p w14:paraId="00DD3136" w14:textId="77777777" w:rsidR="00BA658E" w:rsidRDefault="00BA658E" w:rsidP="00BA658E">
      <w:pPr>
        <w:pStyle w:val="Listenabsatz"/>
        <w:numPr>
          <w:ilvl w:val="0"/>
          <w:numId w:val="3"/>
        </w:numPr>
      </w:pPr>
      <w:r>
        <w:t>verfügen Sie über ein abgeschlossenes</w:t>
      </w:r>
      <w:r w:rsidR="00C841E8" w:rsidRPr="00BA658E">
        <w:t xml:space="preserve"> ingenieurswissenschaftliches oder naturwissenschaftliches Studium</w:t>
      </w:r>
      <w:r>
        <w:t xml:space="preserve"> abgeschlossen, </w:t>
      </w:r>
    </w:p>
    <w:p w14:paraId="40B5A38F" w14:textId="77777777" w:rsidR="00BA658E" w:rsidRDefault="00BA658E" w:rsidP="00BA658E">
      <w:pPr>
        <w:pStyle w:val="Listenabsatz"/>
        <w:numPr>
          <w:ilvl w:val="0"/>
          <w:numId w:val="3"/>
        </w:numPr>
      </w:pPr>
      <w:r>
        <w:t>kennen Sie sich bestens mit den nationalen und internationalen für die Zulassung relevanten Regularien aus,</w:t>
      </w:r>
    </w:p>
    <w:p w14:paraId="13506E9C" w14:textId="77777777" w:rsidR="00BA658E" w:rsidRDefault="00BA658E" w:rsidP="001219F8">
      <w:pPr>
        <w:pStyle w:val="Listenabsatz"/>
        <w:numPr>
          <w:ilvl w:val="0"/>
          <w:numId w:val="3"/>
        </w:numPr>
      </w:pPr>
      <w:r>
        <w:t xml:space="preserve">haben Sie bei einem Medizinproduktehersteller einige Jahre Erfahrung im Bereich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gesammelt,</w:t>
      </w:r>
    </w:p>
    <w:p w14:paraId="0FB00475" w14:textId="77777777" w:rsidR="00BA658E" w:rsidRDefault="00BA658E" w:rsidP="00BA658E">
      <w:pPr>
        <w:pStyle w:val="Listenabsatz"/>
        <w:numPr>
          <w:ilvl w:val="0"/>
          <w:numId w:val="3"/>
        </w:numPr>
      </w:pPr>
      <w:r>
        <w:t>kommunizieren und verhandeln Sie sicher und überzeugend auf Englisch und Deutsch,</w:t>
      </w:r>
    </w:p>
    <w:p w14:paraId="6EA7AF4E" w14:textId="77777777" w:rsidR="00BA658E" w:rsidRDefault="00BA658E" w:rsidP="00BA658E">
      <w:pPr>
        <w:pStyle w:val="Listenabsatz"/>
        <w:numPr>
          <w:ilvl w:val="0"/>
          <w:numId w:val="3"/>
        </w:numPr>
      </w:pPr>
      <w:r>
        <w:t>zeichnen Sie sich durch ein strukturiertes und pragmatisches Arbeiten aus und</w:t>
      </w:r>
    </w:p>
    <w:p w14:paraId="31FD2305" w14:textId="77777777" w:rsidR="00BA658E" w:rsidRPr="00BA658E" w:rsidRDefault="00BA658E" w:rsidP="00BA658E">
      <w:pPr>
        <w:pStyle w:val="Listenabsatz"/>
        <w:numPr>
          <w:ilvl w:val="0"/>
          <w:numId w:val="3"/>
        </w:numPr>
      </w:pPr>
      <w:r>
        <w:t xml:space="preserve">gelingt es Ihnen als Teamplayer die Interessen von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, dem Qualitätsmanagement und der Entwicklungsabteilung zu balancieren. </w:t>
      </w:r>
    </w:p>
    <w:p w14:paraId="57354F02" w14:textId="77777777" w:rsidR="00BA658E" w:rsidRDefault="00BA658E" w:rsidP="00BA658E">
      <w:pPr>
        <w:pStyle w:val="berschrift1"/>
      </w:pPr>
      <w:r>
        <w:t>Ihr künftiges Umfeld</w:t>
      </w:r>
    </w:p>
    <w:p w14:paraId="3324D18D" w14:textId="77777777" w:rsidR="00BA658E" w:rsidRDefault="00BA658E" w:rsidP="00BA658E">
      <w:r>
        <w:t xml:space="preserve">Wir sind ein </w:t>
      </w:r>
      <w:r w:rsidRPr="00C841E8">
        <w:rPr>
          <w:highlight w:val="yellow"/>
        </w:rPr>
        <w:t>&lt;Firmenbeschreibung&gt;</w:t>
      </w:r>
    </w:p>
    <w:p w14:paraId="2687CF30" w14:textId="77777777" w:rsidR="00BA658E" w:rsidRDefault="00BA658E" w:rsidP="00BA658E">
      <w:r>
        <w:t>Unseren Mitarbeitenden bieten wir neben einer attraktiven, leistungsgerechten</w:t>
      </w:r>
      <w:r w:rsidR="00C841E8">
        <w:t xml:space="preserve"> Vergütung, einen sicheren Arbeitsplatz in einem innovativen, von Freiheit und Verantwortung geprägtem Umfeld und mit vielen Möglichkeiten zur beruflichen Weiterentwicklung </w:t>
      </w:r>
    </w:p>
    <w:p w14:paraId="43242A6C" w14:textId="77777777" w:rsidR="00C841E8" w:rsidRDefault="00C841E8" w:rsidP="00BA658E">
      <w:r>
        <w:t xml:space="preserve">Interessiert? Sie erreichen uns unter </w:t>
      </w:r>
      <w:r w:rsidRPr="00C841E8">
        <w:rPr>
          <w:highlight w:val="yellow"/>
        </w:rPr>
        <w:t>&lt;Kontaktdaten&gt;</w:t>
      </w:r>
      <w:r>
        <w:t>.</w:t>
      </w:r>
    </w:p>
    <w:p w14:paraId="5D7C3DBC" w14:textId="77777777" w:rsidR="00C841E8" w:rsidRPr="00BA658E" w:rsidRDefault="00C841E8" w:rsidP="00BA658E">
      <w:r>
        <w:t>Gleich welche Form der Kommunikation Sie wählen: Wir behandeln jede Kommunikation streng vertraulich und freuen uns, von Ihnen zu hören.</w:t>
      </w:r>
    </w:p>
    <w:sectPr w:rsidR="00C841E8" w:rsidRPr="00BA658E" w:rsidSect="009459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208A3"/>
    <w:multiLevelType w:val="hybridMultilevel"/>
    <w:tmpl w:val="0E70277E"/>
    <w:lvl w:ilvl="0" w:tplc="299A76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F32FE"/>
    <w:multiLevelType w:val="hybridMultilevel"/>
    <w:tmpl w:val="D430B410"/>
    <w:lvl w:ilvl="0" w:tplc="4E7A1242">
      <w:start w:val="1"/>
      <w:numFmt w:val="bullet"/>
      <w:pStyle w:val="Listenabsatz"/>
      <w:lvlText w:val=""/>
      <w:lvlJc w:val="left"/>
      <w:pPr>
        <w:ind w:left="360" w:hanging="360"/>
      </w:pPr>
      <w:rPr>
        <w:rFonts w:ascii="Wingdings" w:hAnsi="Wingdings" w:hint="default"/>
        <w:color w:val="CC0000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6EAC7DF4"/>
    <w:multiLevelType w:val="hybridMultilevel"/>
    <w:tmpl w:val="D108CFF4"/>
    <w:lvl w:ilvl="0" w:tplc="299A76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E3"/>
    <w:rsid w:val="00012EB2"/>
    <w:rsid w:val="00161645"/>
    <w:rsid w:val="00283664"/>
    <w:rsid w:val="00334632"/>
    <w:rsid w:val="007A10E3"/>
    <w:rsid w:val="007E0DA4"/>
    <w:rsid w:val="008B52F4"/>
    <w:rsid w:val="009459F8"/>
    <w:rsid w:val="00B47181"/>
    <w:rsid w:val="00BA658E"/>
    <w:rsid w:val="00C841E8"/>
    <w:rsid w:val="00D3306C"/>
    <w:rsid w:val="00D83657"/>
    <w:rsid w:val="00D91882"/>
    <w:rsid w:val="00E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5EB76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161645"/>
    <w:pPr>
      <w:spacing w:after="120" w:line="280" w:lineRule="atLeast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7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C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C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7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C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7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C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4632"/>
    <w:pPr>
      <w:pBdr>
        <w:bottom w:val="single" w:sz="8" w:space="4" w:color="CC0000"/>
      </w:pBdr>
      <w:spacing w:after="300"/>
      <w:contextualSpacing/>
    </w:pPr>
    <w:rPr>
      <w:rFonts w:asciiTheme="majorHAnsi" w:eastAsiaTheme="majorEastAsia" w:hAnsiTheme="majorHAnsi" w:cstheme="majorBidi"/>
      <w:color w:val="CC000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4632"/>
    <w:rPr>
      <w:rFonts w:asciiTheme="majorHAnsi" w:eastAsiaTheme="majorEastAsia" w:hAnsiTheme="majorHAnsi" w:cstheme="majorBidi"/>
      <w:color w:val="CC0000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7181"/>
    <w:rPr>
      <w:rFonts w:asciiTheme="majorHAnsi" w:eastAsiaTheme="majorEastAsia" w:hAnsiTheme="majorHAnsi" w:cstheme="majorBidi"/>
      <w:b/>
      <w:bCs/>
      <w:color w:val="CC00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7181"/>
    <w:rPr>
      <w:rFonts w:asciiTheme="majorHAnsi" w:eastAsiaTheme="majorEastAsia" w:hAnsiTheme="majorHAnsi" w:cstheme="majorBidi"/>
      <w:b/>
      <w:bCs/>
      <w:color w:val="CC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7181"/>
    <w:rPr>
      <w:rFonts w:asciiTheme="majorHAnsi" w:eastAsiaTheme="majorEastAsia" w:hAnsiTheme="majorHAnsi" w:cstheme="majorBidi"/>
      <w:b/>
      <w:bCs/>
      <w:color w:val="CC000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7181"/>
    <w:rPr>
      <w:rFonts w:asciiTheme="majorHAnsi" w:eastAsiaTheme="majorEastAsia" w:hAnsiTheme="majorHAnsi" w:cstheme="majorBidi"/>
      <w:b/>
      <w:bCs/>
      <w:i/>
      <w:iCs/>
      <w:color w:val="CC0000"/>
    </w:rPr>
  </w:style>
  <w:style w:type="paragraph" w:styleId="Listenabsatz">
    <w:name w:val="List Paragraph"/>
    <w:basedOn w:val="Standard"/>
    <w:uiPriority w:val="34"/>
    <w:qFormat/>
    <w:rsid w:val="00283664"/>
    <w:pPr>
      <w:numPr>
        <w:numId w:val="1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91882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7F7F7F" w:themeColor="text1" w:themeTint="80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882"/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22"/>
    </w:rPr>
  </w:style>
  <w:style w:type="character" w:styleId="Schwachhervorheb">
    <w:name w:val="Subtle Emphasis"/>
    <w:basedOn w:val="Absatz-Standardschriftart"/>
    <w:uiPriority w:val="19"/>
    <w:rsid w:val="008B52F4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8B52F4"/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012E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12EB2"/>
    <w:rPr>
      <w:i/>
      <w:iCs/>
      <w:color w:val="000000" w:themeColor="text1"/>
      <w:sz w:val="22"/>
    </w:rPr>
  </w:style>
  <w:style w:type="paragraph" w:customStyle="1" w:styleId="Anleitung">
    <w:name w:val="Anleitung"/>
    <w:basedOn w:val="Standard"/>
    <w:next w:val="Standard"/>
    <w:qFormat/>
    <w:rsid w:val="007E0DA4"/>
    <w:pPr>
      <w:spacing w:after="200" w:line="276" w:lineRule="auto"/>
    </w:pPr>
    <w:rPr>
      <w:rFonts w:ascii="Calibri" w:eastAsia="Calibri" w:hAnsi="Calibri" w:cs="Times New Roman"/>
      <w:i/>
      <w:color w:val="808080" w:themeColor="background1" w:themeShade="8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Ihr Auftrag</vt:lpstr>
      <vt:lpstr>Ihre Qualifikationen</vt:lpstr>
      <vt:lpstr>Ihr künftiges Umfeld</vt:lpstr>
    </vt:vector>
  </TitlesOfParts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Christian Johner</cp:lastModifiedBy>
  <cp:revision>2</cp:revision>
  <dcterms:created xsi:type="dcterms:W3CDTF">2016-08-06T09:41:00Z</dcterms:created>
  <dcterms:modified xsi:type="dcterms:W3CDTF">2016-08-06T10:24:00Z</dcterms:modified>
</cp:coreProperties>
</file>