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03A2" w:rsidP="00B422C2" w:rsidRDefault="00DA69C1" w14:paraId="7FF46040" w14:textId="19408376">
      <w:pPr>
        <w:pStyle w:val="Titel"/>
      </w:pPr>
      <w:r w:rsidRPr="00DA69C1">
        <w:t>Technische Dokumentation</w:t>
      </w:r>
      <w:r>
        <w:t>: Bestandsaufnahme</w:t>
      </w:r>
    </w:p>
    <w:p w:rsidRPr="00614EC0" w:rsidR="00614EC0" w:rsidP="00614EC0" w:rsidRDefault="00614EC0" w14:paraId="221F34F8" w14:textId="6B4E3428">
      <w:r>
        <w:t>Gewähltes Produkt: _________________</w:t>
      </w:r>
    </w:p>
    <w:p w:rsidRPr="00DA69C1" w:rsidR="00DA69C1" w:rsidP="00DA69C1" w:rsidRDefault="00DA69C1" w14:paraId="525FC22D" w14:textId="4BA84C5C">
      <w:r>
        <w:t xml:space="preserve">Wo, wie und durch wen werden die Inhalte der </w:t>
      </w:r>
      <w:r w:rsidR="06010CD7">
        <w:t>t</w:t>
      </w:r>
      <w:r>
        <w:t>echnische</w:t>
      </w:r>
      <w:r w:rsidR="7A059602">
        <w:t>n</w:t>
      </w:r>
      <w:r>
        <w:t xml:space="preserve"> Dokumentation gepflegt?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088"/>
        <w:gridCol w:w="3099"/>
        <w:gridCol w:w="3102"/>
        <w:gridCol w:w="3099"/>
      </w:tblGrid>
      <w:tr w:rsidRPr="00DA69C1" w:rsidR="006D6CDB" w:rsidTr="410167FD" w14:paraId="4932B5EE" w14:textId="77777777">
        <w:tc>
          <w:tcPr>
            <w:tcW w:w="1978" w:type="pct"/>
            <w:shd w:val="clear" w:color="auto" w:fill="F2F2F2" w:themeFill="background1" w:themeFillShade="F2"/>
          </w:tcPr>
          <w:p w:rsidRPr="00DA69C1" w:rsidR="00DA69C1" w:rsidP="00A80198" w:rsidRDefault="00DA69C1" w14:paraId="2E38106C" w14:textId="2A8B0FE1">
            <w:r w:rsidRPr="00DA69C1">
              <w:t>Inhalt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Pr="00DA69C1" w:rsidR="00DA69C1" w:rsidP="00A80198" w:rsidRDefault="00DA69C1" w14:paraId="37DAD088" w14:textId="1B4AB61E">
            <w:r w:rsidRPr="00DA69C1">
              <w:t>Wo werden diese Inhalte aktuell gepflegt?</w:t>
            </w:r>
          </w:p>
          <w:p w:rsidRPr="00DA69C1" w:rsidR="00DA69C1" w:rsidP="00A80198" w:rsidRDefault="00DA69C1" w14:paraId="5D5A49B8" w14:textId="55D539C4">
            <w:pPr>
              <w:rPr>
                <w:color w:val="595959" w:themeColor="text1" w:themeTint="A6"/>
                <w:sz w:val="18"/>
                <w:szCs w:val="18"/>
              </w:rPr>
            </w:pPr>
            <w:r w:rsidRPr="00DA69C1">
              <w:rPr>
                <w:color w:val="595959" w:themeColor="text1" w:themeTint="A6"/>
                <w:sz w:val="18"/>
                <w:szCs w:val="18"/>
              </w:rPr>
              <w:t xml:space="preserve">Beispiele </w:t>
            </w:r>
            <w:r w:rsidR="00BA1D7B">
              <w:rPr>
                <w:color w:val="595959" w:themeColor="text1" w:themeTint="A6"/>
                <w:sz w:val="18"/>
                <w:szCs w:val="18"/>
              </w:rPr>
              <w:t>sind</w:t>
            </w:r>
            <w:r w:rsidRPr="00DA69C1">
              <w:rPr>
                <w:color w:val="595959" w:themeColor="text1" w:themeTint="A6"/>
                <w:sz w:val="18"/>
                <w:szCs w:val="18"/>
              </w:rPr>
              <w:t>:</w:t>
            </w:r>
          </w:p>
          <w:p w:rsidRPr="00DA69C1" w:rsidR="00DA69C1" w:rsidP="00A80198" w:rsidRDefault="00DA69C1" w14:paraId="607ECE51" w14:textId="6FD35125">
            <w:pPr>
              <w:pStyle w:val="Listenabsatz"/>
              <w:numPr>
                <w:ilvl w:val="0"/>
                <w:numId w:val="4"/>
              </w:numPr>
              <w:rPr>
                <w:color w:val="595959" w:themeColor="text1" w:themeTint="A6"/>
                <w:sz w:val="18"/>
                <w:szCs w:val="18"/>
              </w:rPr>
            </w:pPr>
            <w:r w:rsidRPr="00DA69C1">
              <w:rPr>
                <w:color w:val="595959" w:themeColor="text1" w:themeTint="A6"/>
                <w:sz w:val="18"/>
                <w:szCs w:val="18"/>
              </w:rPr>
              <w:t>Textdokumente wie Word</w:t>
            </w:r>
          </w:p>
          <w:p w:rsidRPr="00DA69C1" w:rsidR="00DA69C1" w:rsidP="00A80198" w:rsidRDefault="00DA69C1" w14:paraId="7BBDDC41" w14:textId="302AE94C">
            <w:pPr>
              <w:pStyle w:val="Listenabsatz"/>
              <w:numPr>
                <w:ilvl w:val="0"/>
                <w:numId w:val="4"/>
              </w:numPr>
              <w:rPr>
                <w:color w:val="595959" w:themeColor="text1" w:themeTint="A6"/>
                <w:sz w:val="18"/>
                <w:szCs w:val="18"/>
                <w:lang w:val="en-US"/>
              </w:rPr>
            </w:pPr>
            <w:r w:rsidRPr="0092258C">
              <w:rPr>
                <w:color w:val="595959" w:themeColor="text1" w:themeTint="A6"/>
                <w:sz w:val="18"/>
                <w:szCs w:val="18"/>
                <w:lang w:val="en-US"/>
              </w:rPr>
              <w:t>IT-</w:t>
            </w:r>
            <w:proofErr w:type="spellStart"/>
            <w:r w:rsidRPr="0092258C">
              <w:rPr>
                <w:color w:val="595959" w:themeColor="text1" w:themeTint="A6"/>
                <w:sz w:val="18"/>
                <w:szCs w:val="18"/>
                <w:lang w:val="en-US"/>
              </w:rPr>
              <w:t>Systeme</w:t>
            </w:r>
            <w:proofErr w:type="spellEnd"/>
            <w:r w:rsidRPr="0092258C">
              <w:rPr>
                <w:color w:val="595959" w:themeColor="text1" w:themeTint="A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2258C">
              <w:rPr>
                <w:color w:val="595959" w:themeColor="text1" w:themeTint="A6"/>
                <w:sz w:val="18"/>
                <w:szCs w:val="18"/>
                <w:lang w:val="en-US"/>
              </w:rPr>
              <w:t>wie</w:t>
            </w:r>
            <w:proofErr w:type="spellEnd"/>
            <w:r w:rsidRPr="00DA69C1">
              <w:rPr>
                <w:color w:val="595959" w:themeColor="text1" w:themeTint="A6"/>
                <w:sz w:val="18"/>
                <w:szCs w:val="18"/>
                <w:lang w:val="en-US"/>
              </w:rPr>
              <w:t xml:space="preserve"> SAP, Confluence, </w:t>
            </w:r>
            <w:proofErr w:type="spellStart"/>
            <w:r>
              <w:rPr>
                <w:color w:val="595959" w:themeColor="text1" w:themeTint="A6"/>
                <w:sz w:val="18"/>
                <w:szCs w:val="18"/>
                <w:lang w:val="en-US"/>
              </w:rPr>
              <w:t>Polarion</w:t>
            </w:r>
            <w:proofErr w:type="spellEnd"/>
          </w:p>
          <w:p w:rsidRPr="00DA69C1" w:rsidR="00DA69C1" w:rsidP="00A80198" w:rsidRDefault="481FA47F" w14:paraId="521357C8" w14:textId="0775159C">
            <w:pPr>
              <w:pStyle w:val="Listenabsatz"/>
              <w:numPr>
                <w:ilvl w:val="0"/>
                <w:numId w:val="4"/>
              </w:numPr>
              <w:rPr>
                <w:color w:val="595959" w:themeColor="text1" w:themeTint="A6"/>
                <w:sz w:val="18"/>
                <w:szCs w:val="18"/>
              </w:rPr>
            </w:pPr>
            <w:r w:rsidRPr="410167FD">
              <w:rPr>
                <w:color w:val="595959" w:themeColor="text1" w:themeTint="A6"/>
                <w:sz w:val="18"/>
                <w:szCs w:val="18"/>
              </w:rPr>
              <w:t>e</w:t>
            </w:r>
            <w:r w:rsidRPr="410167FD" w:rsidR="00DA69C1">
              <w:rPr>
                <w:color w:val="595959" w:themeColor="text1" w:themeTint="A6"/>
                <w:sz w:val="18"/>
                <w:szCs w:val="18"/>
              </w:rPr>
              <w:t>igene Datenbank</w:t>
            </w:r>
          </w:p>
          <w:p w:rsidRPr="00DA69C1" w:rsidR="00DA69C1" w:rsidP="00A80198" w:rsidRDefault="266D3891" w14:paraId="6D279D1B" w14:textId="281776AA">
            <w:pPr>
              <w:pStyle w:val="Listenabsatz"/>
              <w:numPr>
                <w:ilvl w:val="0"/>
                <w:numId w:val="4"/>
              </w:numPr>
              <w:rPr>
                <w:color w:val="595959" w:themeColor="text1" w:themeTint="A6"/>
                <w:sz w:val="18"/>
                <w:szCs w:val="18"/>
              </w:rPr>
            </w:pPr>
            <w:r w:rsidRPr="410167FD">
              <w:rPr>
                <w:color w:val="595959" w:themeColor="text1" w:themeTint="A6"/>
                <w:sz w:val="18"/>
                <w:szCs w:val="18"/>
              </w:rPr>
              <w:t>g</w:t>
            </w:r>
            <w:r w:rsidRPr="410167FD" w:rsidR="00DA69C1">
              <w:rPr>
                <w:color w:val="595959" w:themeColor="text1" w:themeTint="A6"/>
                <w:sz w:val="18"/>
                <w:szCs w:val="18"/>
              </w:rPr>
              <w:t>ar nicht</w:t>
            </w:r>
          </w:p>
          <w:p w:rsidR="00391909" w:rsidP="00DA69C1" w:rsidRDefault="00DA69C1" w14:paraId="6D9E8F40" w14:textId="2785D3FC">
            <w:pPr>
              <w:rPr>
                <w:color w:val="595959" w:themeColor="text1" w:themeTint="A6"/>
                <w:sz w:val="18"/>
                <w:szCs w:val="18"/>
              </w:rPr>
            </w:pPr>
            <w:r w:rsidRPr="410167FD">
              <w:rPr>
                <w:color w:val="595959" w:themeColor="text1" w:themeTint="A6"/>
                <w:sz w:val="18"/>
                <w:szCs w:val="18"/>
              </w:rPr>
              <w:t>Geben Sie auch an, wenn die Inhalte an mehreren Orten gepflegt werden,</w:t>
            </w:r>
            <w:r>
              <w:br/>
            </w:r>
            <w:r w:rsidRPr="410167FD">
              <w:rPr>
                <w:color w:val="595959" w:themeColor="text1" w:themeTint="A6"/>
                <w:sz w:val="18"/>
                <w:szCs w:val="18"/>
              </w:rPr>
              <w:t>z.</w:t>
            </w:r>
            <w:r w:rsidRPr="410167FD" w:rsidR="5C00051E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Pr="410167FD">
              <w:rPr>
                <w:color w:val="595959" w:themeColor="text1" w:themeTint="A6"/>
                <w:sz w:val="18"/>
                <w:szCs w:val="18"/>
              </w:rPr>
              <w:t>B. die Zweckbestimmung als eigenes Dokument, als Teil der Risikomanagement-Akte, als Teil der klinischen Bewertung, als Teil der Usability-Akte.</w:t>
            </w:r>
            <w:r w:rsidRPr="410167FD" w:rsidR="0DF29DA1">
              <w:rPr>
                <w:color w:val="595959" w:themeColor="text1" w:themeTint="A6"/>
                <w:sz w:val="18"/>
                <w:szCs w:val="18"/>
              </w:rPr>
              <w:t xml:space="preserve"> </w:t>
            </w:r>
          </w:p>
          <w:p w:rsidRPr="00DA69C1" w:rsidR="00DA69C1" w:rsidP="00DA69C1" w:rsidRDefault="0DF29DA1" w14:paraId="3DB799DB" w14:textId="4768A78B">
            <w:r w:rsidRPr="410167FD">
              <w:rPr>
                <w:color w:val="595959" w:themeColor="text1" w:themeTint="A6"/>
                <w:sz w:val="18"/>
                <w:szCs w:val="18"/>
              </w:rPr>
              <w:t xml:space="preserve">Falls ein Inhaltsbereich </w:t>
            </w:r>
            <w:r w:rsidRPr="410167FD" w:rsidR="561DA0DC">
              <w:rPr>
                <w:color w:val="595959" w:themeColor="text1" w:themeTint="A6"/>
                <w:sz w:val="18"/>
                <w:szCs w:val="18"/>
              </w:rPr>
              <w:t>nichtzutreffend</w:t>
            </w:r>
            <w:r w:rsidRPr="410167FD">
              <w:rPr>
                <w:color w:val="595959" w:themeColor="text1" w:themeTint="A6"/>
                <w:sz w:val="18"/>
                <w:szCs w:val="18"/>
              </w:rPr>
              <w:t xml:space="preserve"> ist, tragen Sie „N/A“ ein.</w:t>
            </w:r>
          </w:p>
        </w:tc>
        <w:tc>
          <w:tcPr>
            <w:tcW w:w="1008" w:type="pct"/>
            <w:shd w:val="clear" w:color="auto" w:fill="F2F2F2" w:themeFill="background1" w:themeFillShade="F2"/>
          </w:tcPr>
          <w:p w:rsidR="00DA69C1" w:rsidP="00A80198" w:rsidRDefault="00DA69C1" w14:paraId="47964425" w14:textId="1F6E81F7">
            <w:r>
              <w:t>Wer ist für diese Inhalte v</w:t>
            </w:r>
            <w:r w:rsidRPr="00DA69C1">
              <w:t>erantwortlich</w:t>
            </w:r>
            <w:r>
              <w:t>?</w:t>
            </w:r>
          </w:p>
          <w:p w:rsidR="00330A14" w:rsidP="00DA69C1" w:rsidRDefault="00DA69C1" w14:paraId="0A4EEA8D" w14:textId="332F3A63">
            <w:pPr>
              <w:rPr>
                <w:color w:val="595959" w:themeColor="text1" w:themeTint="A6"/>
                <w:sz w:val="18"/>
                <w:szCs w:val="18"/>
              </w:rPr>
            </w:pPr>
            <w:r w:rsidRPr="410167FD">
              <w:rPr>
                <w:color w:val="595959" w:themeColor="text1" w:themeTint="A6"/>
                <w:sz w:val="18"/>
                <w:szCs w:val="18"/>
              </w:rPr>
              <w:t xml:space="preserve">Geben Sie </w:t>
            </w:r>
            <w:r w:rsidRPr="410167FD" w:rsidR="25405E8D">
              <w:rPr>
                <w:color w:val="595959" w:themeColor="text1" w:themeTint="A6"/>
                <w:sz w:val="18"/>
                <w:szCs w:val="18"/>
              </w:rPr>
              <w:t>a</w:t>
            </w:r>
            <w:r w:rsidRPr="410167FD" w:rsidR="6358E2E6">
              <w:rPr>
                <w:color w:val="595959" w:themeColor="text1" w:themeTint="A6"/>
                <w:sz w:val="18"/>
                <w:szCs w:val="18"/>
              </w:rPr>
              <w:t>n</w:t>
            </w:r>
            <w:r w:rsidRPr="410167FD" w:rsidR="670B6920">
              <w:rPr>
                <w:color w:val="595959" w:themeColor="text1" w:themeTint="A6"/>
                <w:sz w:val="18"/>
                <w:szCs w:val="18"/>
              </w:rPr>
              <w:t>:</w:t>
            </w:r>
          </w:p>
          <w:p w:rsidR="00330A14" w:rsidP="00330A14" w:rsidRDefault="00DA69C1" w14:paraId="1A78A333" w14:textId="178F7E54">
            <w:pPr>
              <w:pStyle w:val="Listenabsatz"/>
              <w:numPr>
                <w:ilvl w:val="0"/>
                <w:numId w:val="4"/>
              </w:numPr>
              <w:rPr>
                <w:color w:val="595959" w:themeColor="text1" w:themeTint="A6"/>
                <w:sz w:val="18"/>
                <w:szCs w:val="18"/>
              </w:rPr>
            </w:pPr>
            <w:r w:rsidRPr="410167FD">
              <w:rPr>
                <w:color w:val="595959" w:themeColor="text1" w:themeTint="A6"/>
                <w:sz w:val="18"/>
                <w:szCs w:val="18"/>
              </w:rPr>
              <w:t>den Namen</w:t>
            </w:r>
            <w:r w:rsidRPr="410167FD" w:rsidR="6358E2E6">
              <w:rPr>
                <w:color w:val="595959" w:themeColor="text1" w:themeTint="A6"/>
                <w:sz w:val="18"/>
                <w:szCs w:val="18"/>
              </w:rPr>
              <w:t xml:space="preserve"> der Person OD</w:t>
            </w:r>
            <w:r w:rsidRPr="410167FD" w:rsidR="53D4F239">
              <w:rPr>
                <w:color w:val="595959" w:themeColor="text1" w:themeTint="A6"/>
                <w:sz w:val="18"/>
                <w:szCs w:val="18"/>
              </w:rPr>
              <w:t>E</w:t>
            </w:r>
            <w:r w:rsidRPr="410167FD" w:rsidR="6358E2E6">
              <w:rPr>
                <w:color w:val="595959" w:themeColor="text1" w:themeTint="A6"/>
                <w:sz w:val="18"/>
                <w:szCs w:val="18"/>
              </w:rPr>
              <w:t>R</w:t>
            </w:r>
          </w:p>
          <w:p w:rsidR="00330A14" w:rsidP="00330A14" w:rsidRDefault="00DA69C1" w14:paraId="7371C0F8" w14:textId="7131BB26">
            <w:pPr>
              <w:pStyle w:val="Listenabsatz"/>
              <w:numPr>
                <w:ilvl w:val="0"/>
                <w:numId w:val="4"/>
              </w:numPr>
              <w:rPr>
                <w:color w:val="595959" w:themeColor="text1" w:themeTint="A6"/>
                <w:sz w:val="18"/>
                <w:szCs w:val="18"/>
              </w:rPr>
            </w:pPr>
            <w:r w:rsidRPr="410167FD">
              <w:rPr>
                <w:color w:val="595959" w:themeColor="text1" w:themeTint="A6"/>
                <w:sz w:val="18"/>
                <w:szCs w:val="18"/>
              </w:rPr>
              <w:t xml:space="preserve">die Rolle </w:t>
            </w:r>
            <w:r w:rsidRPr="410167FD" w:rsidR="6358E2E6">
              <w:rPr>
                <w:color w:val="595959" w:themeColor="text1" w:themeTint="A6"/>
                <w:sz w:val="18"/>
                <w:szCs w:val="18"/>
              </w:rPr>
              <w:t>(z.</w:t>
            </w:r>
            <w:r w:rsidRPr="410167FD" w:rsidR="1AA4EA50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Pr="410167FD" w:rsidR="6358E2E6">
              <w:rPr>
                <w:color w:val="595959" w:themeColor="text1" w:themeTint="A6"/>
                <w:sz w:val="18"/>
                <w:szCs w:val="18"/>
              </w:rPr>
              <w:t xml:space="preserve">B. Produktmanager, Risikomanager) ODER </w:t>
            </w:r>
          </w:p>
          <w:p w:rsidR="00330A14" w:rsidP="00330A14" w:rsidRDefault="00DA69C1" w14:paraId="4E974C08" w14:textId="48CCD295">
            <w:pPr>
              <w:pStyle w:val="Listenabsatz"/>
              <w:numPr>
                <w:ilvl w:val="0"/>
                <w:numId w:val="4"/>
              </w:numPr>
              <w:rPr>
                <w:color w:val="595959" w:themeColor="text1" w:themeTint="A6"/>
                <w:sz w:val="18"/>
                <w:szCs w:val="18"/>
              </w:rPr>
            </w:pPr>
            <w:r w:rsidRPr="410167FD">
              <w:rPr>
                <w:color w:val="595959" w:themeColor="text1" w:themeTint="A6"/>
                <w:sz w:val="18"/>
                <w:szCs w:val="18"/>
              </w:rPr>
              <w:t xml:space="preserve">„N/A“, wenn aktuell keine Verantwortlichkeit </w:t>
            </w:r>
            <w:proofErr w:type="gramStart"/>
            <w:r w:rsidRPr="410167FD">
              <w:rPr>
                <w:color w:val="595959" w:themeColor="text1" w:themeTint="A6"/>
                <w:sz w:val="18"/>
                <w:szCs w:val="18"/>
              </w:rPr>
              <w:t>bestimmt</w:t>
            </w:r>
            <w:proofErr w:type="gramEnd"/>
            <w:r w:rsidRPr="410167FD">
              <w:rPr>
                <w:color w:val="595959" w:themeColor="text1" w:themeTint="A6"/>
                <w:sz w:val="18"/>
                <w:szCs w:val="18"/>
              </w:rPr>
              <w:t xml:space="preserve"> ist </w:t>
            </w:r>
          </w:p>
          <w:p w:rsidRPr="00330A14" w:rsidR="00DA69C1" w:rsidP="00330A14" w:rsidRDefault="00DA69C1" w14:paraId="0C33197F" w14:textId="22D2B87B">
            <w:pPr>
              <w:rPr>
                <w:color w:val="595959" w:themeColor="text1" w:themeTint="A6"/>
                <w:sz w:val="18"/>
                <w:szCs w:val="18"/>
              </w:rPr>
            </w:pPr>
            <w:r w:rsidRPr="00330A14">
              <w:rPr>
                <w:color w:val="595959" w:themeColor="text1" w:themeTint="A6"/>
                <w:sz w:val="18"/>
                <w:szCs w:val="18"/>
              </w:rPr>
              <w:t>Falls es mehrere Verantwortliche gibt, dann geben Sie alle an.</w:t>
            </w:r>
          </w:p>
        </w:tc>
        <w:tc>
          <w:tcPr>
            <w:tcW w:w="1008" w:type="pct"/>
            <w:shd w:val="clear" w:color="auto" w:fill="F2F2F2" w:themeFill="background1" w:themeFillShade="F2"/>
          </w:tcPr>
          <w:p w:rsidR="00DA69C1" w:rsidP="00A80198" w:rsidRDefault="00DA69C1" w14:paraId="37A879E3" w14:textId="6F2C5A85">
            <w:r>
              <w:t>Übermitteln Sie diese Inhalte an Ihre Benannte Stelle</w:t>
            </w:r>
            <w:r w:rsidR="000A1211">
              <w:t xml:space="preserve"> (BS)</w:t>
            </w:r>
            <w:r>
              <w:t>? Falls ja, wie?</w:t>
            </w:r>
          </w:p>
          <w:p w:rsidR="00582323" w:rsidP="00DA69C1" w:rsidRDefault="00DA69C1" w14:paraId="63E97CAB" w14:textId="1C14137B">
            <w:pPr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Notieren Sie </w:t>
            </w:r>
            <w:r w:rsidR="00A24FF4">
              <w:rPr>
                <w:color w:val="595959" w:themeColor="text1" w:themeTint="A6"/>
                <w:sz w:val="18"/>
                <w:szCs w:val="18"/>
              </w:rPr>
              <w:t xml:space="preserve">entweder </w:t>
            </w:r>
            <w:r>
              <w:rPr>
                <w:color w:val="595959" w:themeColor="text1" w:themeTint="A6"/>
                <w:sz w:val="18"/>
                <w:szCs w:val="18"/>
              </w:rPr>
              <w:t>„keine Übertragung“ oder das Format</w:t>
            </w:r>
            <w:r w:rsidR="00582323">
              <w:rPr>
                <w:color w:val="595959" w:themeColor="text1" w:themeTint="A6"/>
                <w:sz w:val="18"/>
                <w:szCs w:val="18"/>
              </w:rPr>
              <w:t>. Beispiele für Formate sind:</w:t>
            </w:r>
          </w:p>
          <w:p w:rsidR="00582323" w:rsidP="00582323" w:rsidRDefault="00D10E14" w14:paraId="57BB4E5C" w14:textId="389EB119">
            <w:pPr>
              <w:pStyle w:val="Listenabsatz"/>
              <w:numPr>
                <w:ilvl w:val="0"/>
                <w:numId w:val="4"/>
              </w:numPr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Dokumente wie </w:t>
            </w:r>
            <w:r w:rsidRPr="00582323" w:rsidR="00DA69C1">
              <w:rPr>
                <w:color w:val="595959" w:themeColor="text1" w:themeTint="A6"/>
                <w:sz w:val="18"/>
                <w:szCs w:val="18"/>
              </w:rPr>
              <w:t>„PDF“</w:t>
            </w:r>
          </w:p>
          <w:p w:rsidR="00582323" w:rsidP="00582323" w:rsidRDefault="02AB8131" w14:paraId="5D6901A2" w14:textId="444E5340">
            <w:pPr>
              <w:pStyle w:val="Listenabsatz"/>
              <w:numPr>
                <w:ilvl w:val="0"/>
                <w:numId w:val="4"/>
              </w:numPr>
              <w:rPr>
                <w:color w:val="595959" w:themeColor="text1" w:themeTint="A6"/>
                <w:sz w:val="18"/>
                <w:szCs w:val="18"/>
              </w:rPr>
            </w:pPr>
            <w:r w:rsidRPr="410167FD">
              <w:rPr>
                <w:color w:val="595959" w:themeColor="text1" w:themeTint="A6"/>
                <w:sz w:val="18"/>
                <w:szCs w:val="18"/>
              </w:rPr>
              <w:t>s</w:t>
            </w:r>
            <w:r w:rsidRPr="410167FD" w:rsidR="74B63D67">
              <w:rPr>
                <w:color w:val="595959" w:themeColor="text1" w:themeTint="A6"/>
                <w:sz w:val="18"/>
                <w:szCs w:val="18"/>
              </w:rPr>
              <w:t xml:space="preserve">trukturierte Daten wie </w:t>
            </w:r>
            <w:r w:rsidRPr="410167FD" w:rsidR="00DA69C1">
              <w:rPr>
                <w:color w:val="595959" w:themeColor="text1" w:themeTint="A6"/>
                <w:sz w:val="18"/>
                <w:szCs w:val="18"/>
              </w:rPr>
              <w:t>„Excel“</w:t>
            </w:r>
            <w:r w:rsidRPr="410167FD" w:rsidR="74B63D67">
              <w:rPr>
                <w:color w:val="595959" w:themeColor="text1" w:themeTint="A6"/>
                <w:sz w:val="18"/>
                <w:szCs w:val="18"/>
              </w:rPr>
              <w:t>, „XML“</w:t>
            </w:r>
          </w:p>
          <w:p w:rsidRPr="00582323" w:rsidR="00DA69C1" w:rsidP="00582323" w:rsidRDefault="00DA69C1" w14:paraId="04DDB9EF" w14:textId="486C661C">
            <w:pPr>
              <w:pStyle w:val="Listenabsatz"/>
              <w:numPr>
                <w:ilvl w:val="0"/>
                <w:numId w:val="4"/>
              </w:numPr>
              <w:rPr>
                <w:color w:val="595959" w:themeColor="text1" w:themeTint="A6"/>
                <w:sz w:val="18"/>
                <w:szCs w:val="18"/>
              </w:rPr>
            </w:pPr>
            <w:r w:rsidRPr="410167FD">
              <w:rPr>
                <w:color w:val="595959" w:themeColor="text1" w:themeTint="A6"/>
                <w:sz w:val="18"/>
                <w:szCs w:val="18"/>
              </w:rPr>
              <w:t>„</w:t>
            </w:r>
            <w:r w:rsidRPr="410167FD" w:rsidR="74B63D67">
              <w:rPr>
                <w:color w:val="595959" w:themeColor="text1" w:themeTint="A6"/>
                <w:sz w:val="18"/>
                <w:szCs w:val="18"/>
              </w:rPr>
              <w:t>V</w:t>
            </w:r>
            <w:r w:rsidRPr="410167FD">
              <w:rPr>
                <w:color w:val="595959" w:themeColor="text1" w:themeTint="A6"/>
                <w:sz w:val="18"/>
                <w:szCs w:val="18"/>
              </w:rPr>
              <w:t>ia Fernzugriff</w:t>
            </w:r>
            <w:r w:rsidRPr="410167FD" w:rsidR="1870BFB7">
              <w:rPr>
                <w:color w:val="595959" w:themeColor="text1" w:themeTint="A6"/>
                <w:sz w:val="18"/>
                <w:szCs w:val="18"/>
              </w:rPr>
              <w:t xml:space="preserve">“, wenn die BAS </w:t>
            </w:r>
            <w:r w:rsidRPr="410167FD">
              <w:rPr>
                <w:color w:val="595959" w:themeColor="text1" w:themeTint="A6"/>
                <w:sz w:val="18"/>
                <w:szCs w:val="18"/>
              </w:rPr>
              <w:t xml:space="preserve">auf </w:t>
            </w:r>
            <w:r w:rsidRPr="410167FD" w:rsidR="1870BFB7">
              <w:rPr>
                <w:color w:val="595959" w:themeColor="text1" w:themeTint="A6"/>
                <w:sz w:val="18"/>
                <w:szCs w:val="18"/>
              </w:rPr>
              <w:t xml:space="preserve">Ihre </w:t>
            </w:r>
            <w:r w:rsidRPr="410167FD">
              <w:rPr>
                <w:color w:val="595959" w:themeColor="text1" w:themeTint="A6"/>
                <w:sz w:val="18"/>
                <w:szCs w:val="18"/>
              </w:rPr>
              <w:t>Systeme</w:t>
            </w:r>
            <w:r w:rsidRPr="410167FD" w:rsidR="1870BFB7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proofErr w:type="gramStart"/>
            <w:r w:rsidRPr="410167FD" w:rsidR="1870BFB7">
              <w:rPr>
                <w:color w:val="595959" w:themeColor="text1" w:themeTint="A6"/>
                <w:sz w:val="18"/>
                <w:szCs w:val="18"/>
              </w:rPr>
              <w:t>zugreift</w:t>
            </w:r>
            <w:proofErr w:type="gramEnd"/>
          </w:p>
        </w:tc>
      </w:tr>
      <w:tr w:rsidRPr="00DA69C1" w:rsidR="006D6CDB" w:rsidTr="410167FD" w14:paraId="05F0E51A" w14:textId="77777777">
        <w:trPr>
          <w:trHeight w:val="390"/>
        </w:trPr>
        <w:tc>
          <w:tcPr>
            <w:tcW w:w="1978" w:type="pct"/>
          </w:tcPr>
          <w:p w:rsidRPr="00DA69C1" w:rsidR="003C7DE0" w:rsidP="00A80198" w:rsidRDefault="20B14F86" w14:paraId="02F0012A" w14:textId="0E9E2591">
            <w:r>
              <w:t xml:space="preserve">Produkt- oder </w:t>
            </w:r>
            <w:r w:rsidR="002448E8">
              <w:t>Handelsname(n)</w:t>
            </w:r>
          </w:p>
        </w:tc>
        <w:tc>
          <w:tcPr>
            <w:tcW w:w="1007" w:type="pct"/>
          </w:tcPr>
          <w:p w:rsidRPr="00DA69C1" w:rsidR="003C7DE0" w:rsidP="00A80198" w:rsidRDefault="003C7DE0" w14:paraId="4C6969F8" w14:textId="77777777"/>
        </w:tc>
        <w:tc>
          <w:tcPr>
            <w:tcW w:w="1008" w:type="pct"/>
          </w:tcPr>
          <w:p w:rsidRPr="00DA69C1" w:rsidR="003C7DE0" w:rsidP="00A80198" w:rsidRDefault="003C7DE0" w14:paraId="03133467" w14:textId="77777777"/>
        </w:tc>
        <w:tc>
          <w:tcPr>
            <w:tcW w:w="1008" w:type="pct"/>
          </w:tcPr>
          <w:p w:rsidRPr="00DA69C1" w:rsidR="003C7DE0" w:rsidP="00A80198" w:rsidRDefault="003C7DE0" w14:paraId="12CE0DB7" w14:textId="77777777"/>
        </w:tc>
      </w:tr>
      <w:tr w:rsidRPr="00DA69C1" w:rsidR="006D6CDB" w:rsidTr="410167FD" w14:paraId="2BC758F3" w14:textId="77777777">
        <w:tc>
          <w:tcPr>
            <w:tcW w:w="1978" w:type="pct"/>
          </w:tcPr>
          <w:p w:rsidRPr="00DA69C1" w:rsidR="003C7DE0" w:rsidP="00A80198" w:rsidRDefault="02ABBEA2" w14:paraId="0591C2BB" w14:textId="5D8EB8E7">
            <w:r>
              <w:t>Basis UDI-DI</w:t>
            </w:r>
          </w:p>
        </w:tc>
        <w:tc>
          <w:tcPr>
            <w:tcW w:w="1007" w:type="pct"/>
          </w:tcPr>
          <w:p w:rsidRPr="00DA69C1" w:rsidR="003C7DE0" w:rsidP="00A80198" w:rsidRDefault="003C7DE0" w14:paraId="43E840D2" w14:textId="77777777"/>
        </w:tc>
        <w:tc>
          <w:tcPr>
            <w:tcW w:w="1008" w:type="pct"/>
          </w:tcPr>
          <w:p w:rsidRPr="00DA69C1" w:rsidR="003C7DE0" w:rsidP="00A80198" w:rsidRDefault="003C7DE0" w14:paraId="400B9DAB" w14:textId="77777777"/>
        </w:tc>
        <w:tc>
          <w:tcPr>
            <w:tcW w:w="1008" w:type="pct"/>
          </w:tcPr>
          <w:p w:rsidRPr="00DA69C1" w:rsidR="003C7DE0" w:rsidP="00A80198" w:rsidRDefault="003C7DE0" w14:paraId="18AC79BF" w14:textId="77777777"/>
        </w:tc>
      </w:tr>
      <w:tr w:rsidR="006D6CDB" w:rsidTr="410167FD" w14:paraId="12A3E99C" w14:textId="77777777">
        <w:trPr>
          <w:trHeight w:val="300"/>
        </w:trPr>
        <w:tc>
          <w:tcPr>
            <w:tcW w:w="1978" w:type="pct"/>
          </w:tcPr>
          <w:p w:rsidR="02ABBEA2" w:rsidP="49FE037E" w:rsidRDefault="02ABBEA2" w14:paraId="3977232A" w14:textId="28222389">
            <w:r>
              <w:t>UDI-DIs</w:t>
            </w:r>
          </w:p>
        </w:tc>
        <w:tc>
          <w:tcPr>
            <w:tcW w:w="1007" w:type="pct"/>
          </w:tcPr>
          <w:p w:rsidR="49FE037E" w:rsidP="49FE037E" w:rsidRDefault="49FE037E" w14:paraId="55BA8E84" w14:textId="74D8E2E3"/>
        </w:tc>
        <w:tc>
          <w:tcPr>
            <w:tcW w:w="1008" w:type="pct"/>
          </w:tcPr>
          <w:p w:rsidR="49FE037E" w:rsidP="49FE037E" w:rsidRDefault="49FE037E" w14:paraId="18977386" w14:textId="6C9E95B5"/>
        </w:tc>
        <w:tc>
          <w:tcPr>
            <w:tcW w:w="1008" w:type="pct"/>
          </w:tcPr>
          <w:p w:rsidR="49FE037E" w:rsidP="49FE037E" w:rsidRDefault="49FE037E" w14:paraId="781CB8F5" w14:textId="3349674B"/>
        </w:tc>
      </w:tr>
      <w:tr w:rsidR="006D6CDB" w:rsidTr="410167FD" w14:paraId="7D48159B" w14:textId="77777777">
        <w:trPr>
          <w:trHeight w:val="300"/>
        </w:trPr>
        <w:tc>
          <w:tcPr>
            <w:tcW w:w="1978" w:type="pct"/>
          </w:tcPr>
          <w:p w:rsidR="02ABBEA2" w:rsidP="49FE037E" w:rsidRDefault="02ABBEA2" w14:paraId="7B354D52" w14:textId="0AB901A0">
            <w:r>
              <w:t>EMDN-Code</w:t>
            </w:r>
            <w:r w:rsidR="37B38D4D">
              <w:t>(s)</w:t>
            </w:r>
          </w:p>
        </w:tc>
        <w:tc>
          <w:tcPr>
            <w:tcW w:w="1007" w:type="pct"/>
          </w:tcPr>
          <w:p w:rsidR="49FE037E" w:rsidP="49FE037E" w:rsidRDefault="49FE037E" w14:paraId="3975EE64" w14:textId="26032D9C"/>
        </w:tc>
        <w:tc>
          <w:tcPr>
            <w:tcW w:w="1008" w:type="pct"/>
          </w:tcPr>
          <w:p w:rsidR="49FE037E" w:rsidP="49FE037E" w:rsidRDefault="49FE037E" w14:paraId="7CE26298" w14:textId="15F8B100"/>
        </w:tc>
        <w:tc>
          <w:tcPr>
            <w:tcW w:w="1008" w:type="pct"/>
          </w:tcPr>
          <w:p w:rsidR="49FE037E" w:rsidP="49FE037E" w:rsidRDefault="49FE037E" w14:paraId="0F9F59E2" w14:textId="5935FF79"/>
        </w:tc>
      </w:tr>
      <w:tr w:rsidRPr="00DA69C1" w:rsidR="006D6CDB" w:rsidTr="410167FD" w14:paraId="2DE95F46" w14:textId="77777777">
        <w:tc>
          <w:tcPr>
            <w:tcW w:w="1978" w:type="pct"/>
          </w:tcPr>
          <w:p w:rsidRPr="00DA69C1" w:rsidR="003C7DE0" w:rsidP="49FE037E" w:rsidRDefault="02ABBEA2" w14:paraId="19AC1D79" w14:textId="5FA8305B">
            <w:pPr>
              <w:spacing w:line="259" w:lineRule="auto"/>
            </w:pPr>
            <w:r>
              <w:t>MD-Codes (MDA/MDN, MDS, MDT)</w:t>
            </w:r>
          </w:p>
        </w:tc>
        <w:tc>
          <w:tcPr>
            <w:tcW w:w="1007" w:type="pct"/>
          </w:tcPr>
          <w:p w:rsidRPr="00DA69C1" w:rsidR="003C7DE0" w:rsidP="00A80198" w:rsidRDefault="003C7DE0" w14:paraId="7AF37176" w14:textId="77777777"/>
        </w:tc>
        <w:tc>
          <w:tcPr>
            <w:tcW w:w="1008" w:type="pct"/>
          </w:tcPr>
          <w:p w:rsidRPr="00DA69C1" w:rsidR="003C7DE0" w:rsidP="00A80198" w:rsidRDefault="003C7DE0" w14:paraId="6854B925" w14:textId="77777777"/>
        </w:tc>
        <w:tc>
          <w:tcPr>
            <w:tcW w:w="1008" w:type="pct"/>
          </w:tcPr>
          <w:p w:rsidRPr="00DA69C1" w:rsidR="003C7DE0" w:rsidP="00A80198" w:rsidRDefault="003C7DE0" w14:paraId="154FB542" w14:textId="77777777"/>
        </w:tc>
      </w:tr>
      <w:tr w:rsidRPr="00DA69C1" w:rsidR="006D6CDB" w:rsidTr="410167FD" w14:paraId="26C24A80" w14:textId="77777777">
        <w:tc>
          <w:tcPr>
            <w:tcW w:w="1978" w:type="pct"/>
            <w:shd w:val="clear" w:color="auto" w:fill="F2F2F2" w:themeFill="background1" w:themeFillShade="F2"/>
          </w:tcPr>
          <w:p w:rsidRPr="00DA69C1" w:rsidR="00DA69C1" w:rsidP="00A80198" w:rsidRDefault="00DA69C1" w14:paraId="397A3677" w14:textId="00077964">
            <w:r w:rsidRPr="00DA69C1">
              <w:t>Medizinischer Zweck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Pr="00DA69C1" w:rsidR="00DA69C1" w:rsidP="00A80198" w:rsidRDefault="00DA69C1" w14:paraId="20884641" w14:textId="1057E3ED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DA69C1" w:rsidP="00A80198" w:rsidRDefault="00DA69C1" w14:paraId="26FBE8FB" w14:textId="3284ABA4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DA69C1" w:rsidP="00A80198" w:rsidRDefault="00DA69C1" w14:paraId="2925B5F5" w14:textId="493C2362"/>
        </w:tc>
      </w:tr>
      <w:tr w:rsidRPr="00DA69C1" w:rsidR="006D6CDB" w:rsidTr="410167FD" w14:paraId="750D5A0C" w14:textId="77777777">
        <w:tc>
          <w:tcPr>
            <w:tcW w:w="1978" w:type="pct"/>
            <w:shd w:val="clear" w:color="auto" w:fill="F2F2F2" w:themeFill="background1" w:themeFillShade="F2"/>
          </w:tcPr>
          <w:p w:rsidRPr="00DA69C1" w:rsidR="00216C8C" w:rsidP="00A80198" w:rsidRDefault="00216C8C" w14:paraId="1D69A685" w14:textId="5643BA84">
            <w:r>
              <w:t>„Medical Claims“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Pr="00DA69C1" w:rsidR="00216C8C" w:rsidP="00A80198" w:rsidRDefault="00216C8C" w14:paraId="7925ECA4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216C8C" w:rsidP="00A80198" w:rsidRDefault="00216C8C" w14:paraId="3EF455DA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216C8C" w:rsidP="00A80198" w:rsidRDefault="00216C8C" w14:paraId="3E8E52DA" w14:textId="77777777"/>
        </w:tc>
      </w:tr>
      <w:tr w:rsidR="006D6CDB" w:rsidTr="410167FD" w14:paraId="25AA9923" w14:textId="77777777">
        <w:trPr>
          <w:trHeight w:val="300"/>
        </w:trPr>
        <w:tc>
          <w:tcPr>
            <w:tcW w:w="1978" w:type="pct"/>
            <w:shd w:val="clear" w:color="auto" w:fill="F2F2F2" w:themeFill="background1" w:themeFillShade="F2"/>
          </w:tcPr>
          <w:p w:rsidR="4961EA71" w:rsidP="49FE037E" w:rsidRDefault="4961EA71" w14:paraId="7CBA9CC4" w14:textId="3680C225">
            <w:r>
              <w:t>Begründung, warum Medizinprodukt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="49FE037E" w:rsidP="49FE037E" w:rsidRDefault="49FE037E" w14:paraId="6AA0C2B1" w14:textId="0031A259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5C3D00EE" w14:textId="1ADA09DC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4852B5F7" w14:textId="1A9A39F7"/>
        </w:tc>
      </w:tr>
      <w:tr w:rsidR="006D6CDB" w:rsidTr="410167FD" w14:paraId="1E488393" w14:textId="77777777">
        <w:trPr>
          <w:trHeight w:val="300"/>
        </w:trPr>
        <w:tc>
          <w:tcPr>
            <w:tcW w:w="1978" w:type="pct"/>
            <w:shd w:val="clear" w:color="auto" w:fill="F2F2F2" w:themeFill="background1" w:themeFillShade="F2"/>
          </w:tcPr>
          <w:p w:rsidR="4961EA71" w:rsidP="49FE037E" w:rsidRDefault="4961EA71" w14:paraId="4C335CA6" w14:textId="0D5C3AF9">
            <w:r>
              <w:t>Risikoklasse nach MDR Anhang VIII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="49FE037E" w:rsidP="49FE037E" w:rsidRDefault="49FE037E" w14:paraId="4FA30C15" w14:textId="56B9BF92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5B50B36E" w14:textId="6094EF03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1C030614" w14:textId="1D44F3E9"/>
        </w:tc>
      </w:tr>
      <w:tr w:rsidR="006D6CDB" w:rsidTr="410167FD" w14:paraId="64E23694" w14:textId="77777777">
        <w:trPr>
          <w:trHeight w:val="300"/>
        </w:trPr>
        <w:tc>
          <w:tcPr>
            <w:tcW w:w="1978" w:type="pct"/>
            <w:shd w:val="clear" w:color="auto" w:fill="F2F2F2" w:themeFill="background1" w:themeFillShade="F2"/>
          </w:tcPr>
          <w:p w:rsidR="4961EA71" w:rsidP="49FE037E" w:rsidRDefault="4961EA71" w14:paraId="2A81BC7A" w14:textId="1C6655D4">
            <w:r>
              <w:t>Funktionsprinzip/Wirkungsweise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="49FE037E" w:rsidP="49FE037E" w:rsidRDefault="49FE037E" w14:paraId="4547CCAF" w14:textId="2E633D01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03C58493" w14:textId="5C9D5677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082D9493" w14:textId="51567989"/>
        </w:tc>
      </w:tr>
      <w:tr w:rsidR="006D6CDB" w:rsidTr="410167FD" w14:paraId="263D91B3" w14:textId="77777777">
        <w:trPr>
          <w:trHeight w:val="300"/>
        </w:trPr>
        <w:tc>
          <w:tcPr>
            <w:tcW w:w="1978" w:type="pct"/>
            <w:shd w:val="clear" w:color="auto" w:fill="F2F2F2" w:themeFill="background1" w:themeFillShade="F2"/>
          </w:tcPr>
          <w:p w:rsidR="4961EA71" w:rsidP="49FE037E" w:rsidRDefault="4961EA71" w14:paraId="21C0A94B" w14:textId="4451E821">
            <w:r>
              <w:t>Neuartige Features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="49FE037E" w:rsidP="49FE037E" w:rsidRDefault="49FE037E" w14:paraId="6B34288A" w14:textId="69DDE64B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5EEE1199" w14:textId="5DCF85F0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203C7360" w14:textId="5C9DE162"/>
        </w:tc>
      </w:tr>
      <w:tr w:rsidRPr="00DA69C1" w:rsidR="006D6CDB" w:rsidTr="410167FD" w14:paraId="3506BD25" w14:textId="77777777">
        <w:tc>
          <w:tcPr>
            <w:tcW w:w="1978" w:type="pct"/>
            <w:shd w:val="clear" w:color="auto" w:fill="F2F2F2" w:themeFill="background1" w:themeFillShade="F2"/>
          </w:tcPr>
          <w:p w:rsidRPr="00DA69C1" w:rsidR="00DA69C1" w:rsidP="00A80198" w:rsidRDefault="00DA69C1" w14:paraId="06B0E9D1" w14:textId="1E5AB6CB">
            <w:r w:rsidRPr="00DA69C1">
              <w:t>Vorgesehene Patienten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Pr="00DA69C1" w:rsidR="00DA69C1" w:rsidP="00A80198" w:rsidRDefault="00DA69C1" w14:paraId="4C06BE2F" w14:textId="26A2185F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DA69C1" w:rsidP="00A80198" w:rsidRDefault="00DA69C1" w14:paraId="39BAE0F3" w14:textId="0F96C8CD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DA69C1" w:rsidP="00A80198" w:rsidRDefault="00DA69C1" w14:paraId="515495E1" w14:textId="23264E4E"/>
        </w:tc>
      </w:tr>
      <w:tr w:rsidRPr="00DA69C1" w:rsidR="006D6CDB" w:rsidTr="410167FD" w14:paraId="35719AAB" w14:textId="77777777">
        <w:tc>
          <w:tcPr>
            <w:tcW w:w="1978" w:type="pct"/>
            <w:shd w:val="clear" w:color="auto" w:fill="F2F2F2" w:themeFill="background1" w:themeFillShade="F2"/>
          </w:tcPr>
          <w:p w:rsidRPr="00DA69C1" w:rsidR="00DA69C1" w:rsidP="00A80198" w:rsidRDefault="00DA69C1" w14:paraId="18F637D6" w14:textId="3C55C00A">
            <w:r>
              <w:t xml:space="preserve">Vorgesehene </w:t>
            </w:r>
            <w:r w:rsidR="6A0F77D8">
              <w:t xml:space="preserve">Nutzer und </w:t>
            </w:r>
            <w:r>
              <w:t>Nutzungsumgebung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Pr="00DA69C1" w:rsidR="00DA69C1" w:rsidP="00A80198" w:rsidRDefault="00DA69C1" w14:paraId="38C8BF78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DA69C1" w:rsidP="00A80198" w:rsidRDefault="00DA69C1" w14:paraId="08663750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DA69C1" w:rsidP="00A80198" w:rsidRDefault="00DA69C1" w14:paraId="5464ADEF" w14:textId="77777777"/>
        </w:tc>
      </w:tr>
      <w:tr w:rsidRPr="00DA69C1" w:rsidR="006D6CDB" w:rsidTr="410167FD" w14:paraId="3BB952AC" w14:textId="77777777">
        <w:tc>
          <w:tcPr>
            <w:tcW w:w="1978" w:type="pct"/>
            <w:shd w:val="clear" w:color="auto" w:fill="F2F2F2" w:themeFill="background1" w:themeFillShade="F2"/>
          </w:tcPr>
          <w:p w:rsidR="00C05ED9" w:rsidP="00A80198" w:rsidRDefault="00C05ED9" w14:paraId="7D662EC7" w14:textId="6A3B034C">
            <w:r>
              <w:t>Sonstiger bestimmungsgemäßer Gebrauch</w:t>
            </w:r>
            <w:r w:rsidR="00B05661">
              <w:rPr>
                <w:rStyle w:val="Funotenzeichen"/>
              </w:rPr>
              <w:footnoteReference w:id="1"/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Pr="00DA69C1" w:rsidR="00C05ED9" w:rsidP="00A80198" w:rsidRDefault="00C05ED9" w14:paraId="541D728A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C05ED9" w:rsidP="00A80198" w:rsidRDefault="00C05ED9" w14:paraId="08C007B4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C05ED9" w:rsidP="00A80198" w:rsidRDefault="00C05ED9" w14:paraId="49F449A0" w14:textId="77777777"/>
        </w:tc>
      </w:tr>
      <w:tr w:rsidR="006D6CDB" w:rsidTr="410167FD" w14:paraId="731C7D1D" w14:textId="77777777">
        <w:trPr>
          <w:trHeight w:val="300"/>
        </w:trPr>
        <w:tc>
          <w:tcPr>
            <w:tcW w:w="1978" w:type="pct"/>
            <w:shd w:val="clear" w:color="auto" w:fill="F2F2F2" w:themeFill="background1" w:themeFillShade="F2"/>
          </w:tcPr>
          <w:p w:rsidR="144FCA49" w:rsidP="49FE037E" w:rsidRDefault="144FCA49" w14:paraId="56095FA6" w14:textId="246F37AB">
            <w:r>
              <w:t>Liste mit Zubehör (Beschreibung, Klassifizierung, Referenz zur TD)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="49FE037E" w:rsidP="49FE037E" w:rsidRDefault="49FE037E" w14:paraId="0700E830" w14:textId="33BDB994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108AD725" w14:textId="54B63CEB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005EE6C4" w14:textId="3194A609"/>
        </w:tc>
      </w:tr>
      <w:tr w:rsidR="006D6CDB" w:rsidTr="410167FD" w14:paraId="3003E177" w14:textId="77777777">
        <w:trPr>
          <w:trHeight w:val="300"/>
        </w:trPr>
        <w:tc>
          <w:tcPr>
            <w:tcW w:w="1978" w:type="pct"/>
            <w:shd w:val="clear" w:color="auto" w:fill="F2F2F2" w:themeFill="background1" w:themeFillShade="F2"/>
          </w:tcPr>
          <w:p w:rsidR="144FCA49" w:rsidP="49FE037E" w:rsidRDefault="144FCA49" w14:paraId="34642B60" w14:textId="630FD1D4">
            <w:r>
              <w:t>Liste mit Varianten/Konfigurationen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="49FE037E" w:rsidP="49FE037E" w:rsidRDefault="49FE037E" w14:paraId="14E69953" w14:textId="1ABAEC03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43AA7E34" w14:textId="6168025B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51D57A1D" w14:textId="50E06780"/>
        </w:tc>
      </w:tr>
      <w:tr w:rsidR="006D6CDB" w:rsidTr="410167FD" w14:paraId="625A1549" w14:textId="77777777">
        <w:trPr>
          <w:trHeight w:val="300"/>
        </w:trPr>
        <w:tc>
          <w:tcPr>
            <w:tcW w:w="1978" w:type="pct"/>
            <w:shd w:val="clear" w:color="auto" w:fill="F2F2F2" w:themeFill="background1" w:themeFillShade="F2"/>
          </w:tcPr>
          <w:p w:rsidR="11E407C3" w:rsidP="49FE037E" w:rsidRDefault="11E407C3" w14:paraId="4130291C" w14:textId="487A1473">
            <w:r>
              <w:t>Beschreibung der wichtigsten Funktionselemente</w:t>
            </w:r>
            <w:r w:rsidR="00EF7EB5">
              <w:rPr>
                <w:rStyle w:val="Funotenzeichen"/>
              </w:rPr>
              <w:footnoteReference w:id="2"/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="49FE037E" w:rsidP="49FE037E" w:rsidRDefault="49FE037E" w14:paraId="0B0E5403" w14:textId="225A2CA3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2177F3DD" w14:textId="6386455F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7171EA74" w14:textId="6AAC1566"/>
        </w:tc>
      </w:tr>
      <w:tr w:rsidR="006D6CDB" w:rsidTr="410167FD" w14:paraId="447DD6A4" w14:textId="77777777">
        <w:trPr>
          <w:trHeight w:val="300"/>
        </w:trPr>
        <w:tc>
          <w:tcPr>
            <w:tcW w:w="1978" w:type="pct"/>
            <w:shd w:val="clear" w:color="auto" w:fill="F2F2F2" w:themeFill="background1" w:themeFillShade="F2"/>
          </w:tcPr>
          <w:p w:rsidR="06180EE1" w:rsidP="49FE037E" w:rsidRDefault="06180EE1" w14:paraId="3DCB4EF3" w14:textId="46C63F64">
            <w:r>
              <w:t>Beschreibung der Rohstoffe verwendet in den wichtigsten Funktionselementen</w:t>
            </w:r>
            <w:r w:rsidR="005E48AA">
              <w:rPr>
                <w:rStyle w:val="Funotenzeichen"/>
              </w:rPr>
              <w:footnoteReference w:id="3"/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="49FE037E" w:rsidP="49FE037E" w:rsidRDefault="49FE037E" w14:paraId="46C8D5D3" w14:textId="4DF3071C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6E80C461" w14:textId="34F67594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016A709F" w14:textId="68525B27"/>
        </w:tc>
      </w:tr>
      <w:tr w:rsidR="006D6CDB" w:rsidTr="410167FD" w14:paraId="031EE7EE" w14:textId="77777777">
        <w:trPr>
          <w:trHeight w:val="300"/>
        </w:trPr>
        <w:tc>
          <w:tcPr>
            <w:tcW w:w="1978" w:type="pct"/>
            <w:shd w:val="clear" w:color="auto" w:fill="F2F2F2" w:themeFill="background1" w:themeFillShade="F2"/>
          </w:tcPr>
          <w:p w:rsidR="41A16CA5" w:rsidP="49FE037E" w:rsidRDefault="41A16CA5" w14:paraId="26345C10" w14:textId="0DAB2390">
            <w:r>
              <w:t>T</w:t>
            </w:r>
            <w:r w:rsidR="4D663529">
              <w:t>echnische Spezifikationen</w:t>
            </w:r>
            <w:r w:rsidR="005E48AA">
              <w:rPr>
                <w:rStyle w:val="Funotenzeichen"/>
              </w:rPr>
              <w:footnoteReference w:id="4"/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="49FE037E" w:rsidP="49FE037E" w:rsidRDefault="49FE037E" w14:paraId="5F843638" w14:textId="438C73DF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46FDAC71" w14:textId="271F08BA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6F8DC6DF" w14:textId="2C7709CA"/>
        </w:tc>
      </w:tr>
      <w:tr w:rsidR="006D6CDB" w:rsidTr="410167FD" w14:paraId="0C09BA2B" w14:textId="77777777">
        <w:trPr>
          <w:trHeight w:val="300"/>
        </w:trPr>
        <w:tc>
          <w:tcPr>
            <w:tcW w:w="1978" w:type="pct"/>
            <w:shd w:val="clear" w:color="auto" w:fill="F2F2F2" w:themeFill="background1" w:themeFillShade="F2"/>
          </w:tcPr>
          <w:p w:rsidR="6F31941F" w:rsidP="49FE037E" w:rsidRDefault="6F31941F" w14:paraId="0399BFB2" w14:textId="454FEBEC">
            <w:pPr>
              <w:spacing w:line="259" w:lineRule="auto"/>
            </w:pPr>
            <w:r>
              <w:t>Frühere oder ähnliche Generationen des Produkts</w:t>
            </w:r>
            <w:r w:rsidR="005E48AA">
              <w:rPr>
                <w:rStyle w:val="Funotenzeichen"/>
              </w:rPr>
              <w:footnoteReference w:id="5"/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="49FE037E" w:rsidP="49FE037E" w:rsidRDefault="49FE037E" w14:paraId="487FD720" w14:textId="0D649BE6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5511F703" w14:textId="3C4A3661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17D4851B" w14:textId="4A817FF7"/>
        </w:tc>
      </w:tr>
      <w:tr w:rsidR="006D6CDB" w:rsidTr="410167FD" w14:paraId="65A0007E" w14:textId="77777777">
        <w:trPr>
          <w:trHeight w:val="300"/>
        </w:trPr>
        <w:tc>
          <w:tcPr>
            <w:tcW w:w="1978" w:type="pct"/>
            <w:shd w:val="clear" w:color="auto" w:fill="F2F2F2" w:themeFill="background1" w:themeFillShade="F2"/>
          </w:tcPr>
          <w:p w:rsidR="38F478BB" w:rsidP="49FE037E" w:rsidRDefault="38F478BB" w14:paraId="0FDFEA70" w14:textId="416EBF01">
            <w:pPr>
              <w:spacing w:line="259" w:lineRule="auto"/>
            </w:pPr>
            <w:r>
              <w:t>Überblick zu ähnlichen Produkten auf dem Mark</w:t>
            </w:r>
            <w:r w:rsidR="00762D47">
              <w:t>t</w:t>
            </w:r>
            <w:r w:rsidR="00762D47">
              <w:rPr>
                <w:rStyle w:val="Funotenzeichen"/>
              </w:rPr>
              <w:footnoteReference w:id="6"/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="49FE037E" w:rsidP="49FE037E" w:rsidRDefault="49FE037E" w14:paraId="38A18CD2" w14:textId="58DF614C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68599FFE" w14:textId="5447E0E7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3E9E8B97" w14:textId="712C92DD"/>
        </w:tc>
      </w:tr>
      <w:tr w:rsidR="006D6CDB" w:rsidTr="410167FD" w14:paraId="31A2C560" w14:textId="77777777">
        <w:trPr>
          <w:trHeight w:val="300"/>
        </w:trPr>
        <w:tc>
          <w:tcPr>
            <w:tcW w:w="1978" w:type="pct"/>
            <w:shd w:val="clear" w:color="auto" w:fill="F2F2F2" w:themeFill="background1" w:themeFillShade="F2"/>
          </w:tcPr>
          <w:p w:rsidR="4CE7CDE1" w:rsidP="49FE037E" w:rsidRDefault="4CE7CDE1" w14:paraId="5F686F21" w14:textId="582D7C7D">
            <w:pPr>
              <w:spacing w:line="259" w:lineRule="auto"/>
            </w:pPr>
            <w:r>
              <w:t>Liste mit EU-Staaten, in denen das Produkt verkauft werden soll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="49FE037E" w:rsidP="49FE037E" w:rsidRDefault="49FE037E" w14:paraId="4644D240" w14:textId="77D95A63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1BF73666" w14:textId="7EB4E777"/>
        </w:tc>
        <w:tc>
          <w:tcPr>
            <w:tcW w:w="1008" w:type="pct"/>
            <w:shd w:val="clear" w:color="auto" w:fill="F2F2F2" w:themeFill="background1" w:themeFillShade="F2"/>
          </w:tcPr>
          <w:p w:rsidR="49FE037E" w:rsidP="49FE037E" w:rsidRDefault="49FE037E" w14:paraId="4CF58FE0" w14:textId="3D27D459"/>
        </w:tc>
      </w:tr>
      <w:tr w:rsidR="006D6CDB" w:rsidTr="410167FD" w14:paraId="43A24DC6" w14:textId="77777777">
        <w:trPr>
          <w:trHeight w:val="300"/>
        </w:trPr>
        <w:tc>
          <w:tcPr>
            <w:tcW w:w="1978" w:type="pct"/>
            <w:shd w:val="clear" w:color="auto" w:fill="FFFFFF" w:themeFill="background1"/>
          </w:tcPr>
          <w:p w:rsidR="38F478BB" w:rsidP="49FE037E" w:rsidRDefault="38F478BB" w14:paraId="4D5C3D27" w14:textId="7A46AAD3">
            <w:r>
              <w:t>Kennzeichnung des Produkts</w:t>
            </w:r>
          </w:p>
        </w:tc>
        <w:tc>
          <w:tcPr>
            <w:tcW w:w="1007" w:type="pct"/>
            <w:shd w:val="clear" w:color="auto" w:fill="FFFFFF" w:themeFill="background1"/>
          </w:tcPr>
          <w:p w:rsidR="49FE037E" w:rsidP="49FE037E" w:rsidRDefault="49FE037E" w14:paraId="45836830" w14:textId="11740439"/>
        </w:tc>
        <w:tc>
          <w:tcPr>
            <w:tcW w:w="1008" w:type="pct"/>
            <w:shd w:val="clear" w:color="auto" w:fill="FFFFFF" w:themeFill="background1"/>
          </w:tcPr>
          <w:p w:rsidR="49FE037E" w:rsidP="49FE037E" w:rsidRDefault="49FE037E" w14:paraId="0EC119EF" w14:textId="4839E05C"/>
        </w:tc>
        <w:tc>
          <w:tcPr>
            <w:tcW w:w="1008" w:type="pct"/>
            <w:shd w:val="clear" w:color="auto" w:fill="FFFFFF" w:themeFill="background1"/>
          </w:tcPr>
          <w:p w:rsidR="49FE037E" w:rsidP="49FE037E" w:rsidRDefault="49FE037E" w14:paraId="7BF07CA4" w14:textId="215EA777"/>
        </w:tc>
      </w:tr>
      <w:tr w:rsidR="006D6CDB" w:rsidTr="410167FD" w14:paraId="76628A2B" w14:textId="77777777">
        <w:trPr>
          <w:trHeight w:val="300"/>
        </w:trPr>
        <w:tc>
          <w:tcPr>
            <w:tcW w:w="1978" w:type="pct"/>
            <w:shd w:val="clear" w:color="auto" w:fill="FFFFFF" w:themeFill="background1"/>
          </w:tcPr>
          <w:p w:rsidR="38F478BB" w:rsidP="49FE037E" w:rsidRDefault="38F478BB" w14:paraId="5D603A5B" w14:textId="1D0040F4">
            <w:r>
              <w:t>Kennzeichnung der Verpackungsebenen</w:t>
            </w:r>
          </w:p>
        </w:tc>
        <w:tc>
          <w:tcPr>
            <w:tcW w:w="1007" w:type="pct"/>
            <w:shd w:val="clear" w:color="auto" w:fill="FFFFFF" w:themeFill="background1"/>
          </w:tcPr>
          <w:p w:rsidR="49FE037E" w:rsidP="49FE037E" w:rsidRDefault="49FE037E" w14:paraId="676D8237" w14:textId="77CD11FE"/>
        </w:tc>
        <w:tc>
          <w:tcPr>
            <w:tcW w:w="1008" w:type="pct"/>
            <w:shd w:val="clear" w:color="auto" w:fill="FFFFFF" w:themeFill="background1"/>
          </w:tcPr>
          <w:p w:rsidR="49FE037E" w:rsidP="49FE037E" w:rsidRDefault="49FE037E" w14:paraId="4F94525A" w14:textId="3BB388C1"/>
        </w:tc>
        <w:tc>
          <w:tcPr>
            <w:tcW w:w="1008" w:type="pct"/>
            <w:shd w:val="clear" w:color="auto" w:fill="FFFFFF" w:themeFill="background1"/>
          </w:tcPr>
          <w:p w:rsidR="49FE037E" w:rsidP="49FE037E" w:rsidRDefault="49FE037E" w14:paraId="0D892965" w14:textId="26BF785F"/>
        </w:tc>
      </w:tr>
      <w:tr w:rsidR="006D6CDB" w:rsidTr="410167FD" w14:paraId="5D6C239B" w14:textId="77777777">
        <w:trPr>
          <w:trHeight w:val="300"/>
        </w:trPr>
        <w:tc>
          <w:tcPr>
            <w:tcW w:w="1978" w:type="pct"/>
            <w:shd w:val="clear" w:color="auto" w:fill="FFFFFF" w:themeFill="background1"/>
          </w:tcPr>
          <w:p w:rsidR="0F35E37C" w:rsidP="49FE037E" w:rsidRDefault="0F35E37C" w14:paraId="5EE7D628" w14:textId="34F167DF">
            <w:r>
              <w:t>Gebrauchsanweisung und weitere Unterlagen</w:t>
            </w:r>
            <w:r w:rsidR="00762D47">
              <w:rPr>
                <w:rStyle w:val="Funotenzeichen"/>
              </w:rPr>
              <w:footnoteReference w:id="7"/>
            </w:r>
          </w:p>
        </w:tc>
        <w:tc>
          <w:tcPr>
            <w:tcW w:w="1007" w:type="pct"/>
            <w:shd w:val="clear" w:color="auto" w:fill="FFFFFF" w:themeFill="background1"/>
          </w:tcPr>
          <w:p w:rsidR="49FE037E" w:rsidP="49FE037E" w:rsidRDefault="49FE037E" w14:paraId="4B010172" w14:textId="3ACA4B2C"/>
        </w:tc>
        <w:tc>
          <w:tcPr>
            <w:tcW w:w="1008" w:type="pct"/>
            <w:shd w:val="clear" w:color="auto" w:fill="FFFFFF" w:themeFill="background1"/>
          </w:tcPr>
          <w:p w:rsidR="49FE037E" w:rsidP="49FE037E" w:rsidRDefault="49FE037E" w14:paraId="3D377F10" w14:textId="3D2D7B1D"/>
        </w:tc>
        <w:tc>
          <w:tcPr>
            <w:tcW w:w="1008" w:type="pct"/>
            <w:shd w:val="clear" w:color="auto" w:fill="FFFFFF" w:themeFill="background1"/>
          </w:tcPr>
          <w:p w:rsidR="49FE037E" w:rsidP="49FE037E" w:rsidRDefault="49FE037E" w14:paraId="3A4F8809" w14:textId="6E3291AF"/>
        </w:tc>
      </w:tr>
      <w:tr w:rsidR="006D6CDB" w:rsidTr="410167FD" w14:paraId="2132E287" w14:textId="77777777">
        <w:trPr>
          <w:trHeight w:val="300"/>
        </w:trPr>
        <w:tc>
          <w:tcPr>
            <w:tcW w:w="1978" w:type="pct"/>
            <w:shd w:val="clear" w:color="auto" w:fill="FFFFFF" w:themeFill="background1"/>
          </w:tcPr>
          <w:p w:rsidR="45E078AD" w:rsidP="49FE037E" w:rsidRDefault="45E078AD" w14:paraId="515B8265" w14:textId="0BC90F9D">
            <w:r>
              <w:t>Werbematerialien (welche die CE-Kennzeichnung nennen bzw. auf MDR-Konformität hinweisen)</w:t>
            </w:r>
          </w:p>
        </w:tc>
        <w:tc>
          <w:tcPr>
            <w:tcW w:w="1007" w:type="pct"/>
            <w:shd w:val="clear" w:color="auto" w:fill="FFFFFF" w:themeFill="background1"/>
          </w:tcPr>
          <w:p w:rsidR="49FE037E" w:rsidP="49FE037E" w:rsidRDefault="49FE037E" w14:paraId="7022B332" w14:textId="2700A334"/>
        </w:tc>
        <w:tc>
          <w:tcPr>
            <w:tcW w:w="1008" w:type="pct"/>
            <w:shd w:val="clear" w:color="auto" w:fill="FFFFFF" w:themeFill="background1"/>
          </w:tcPr>
          <w:p w:rsidR="49FE037E" w:rsidP="49FE037E" w:rsidRDefault="49FE037E" w14:paraId="7C58AFD2" w14:textId="5805E12C"/>
        </w:tc>
        <w:tc>
          <w:tcPr>
            <w:tcW w:w="1008" w:type="pct"/>
            <w:shd w:val="clear" w:color="auto" w:fill="FFFFFF" w:themeFill="background1"/>
          </w:tcPr>
          <w:p w:rsidR="49FE037E" w:rsidP="49FE037E" w:rsidRDefault="49FE037E" w14:paraId="3F28A26C" w14:textId="5193207F"/>
        </w:tc>
      </w:tr>
      <w:tr w:rsidR="006D6CDB" w:rsidTr="410167FD" w14:paraId="171C7267" w14:textId="77777777">
        <w:trPr>
          <w:trHeight w:val="300"/>
        </w:trPr>
        <w:tc>
          <w:tcPr>
            <w:tcW w:w="1978" w:type="pct"/>
            <w:shd w:val="clear" w:color="auto" w:fill="FFFFFF" w:themeFill="background1"/>
          </w:tcPr>
          <w:p w:rsidR="45E078AD" w:rsidP="49FE037E" w:rsidRDefault="45E078AD" w14:paraId="3D40F7D7" w14:textId="453DD364">
            <w:r>
              <w:t>URL zu den genannten Unterlagen</w:t>
            </w:r>
          </w:p>
        </w:tc>
        <w:tc>
          <w:tcPr>
            <w:tcW w:w="1007" w:type="pct"/>
            <w:shd w:val="clear" w:color="auto" w:fill="FFFFFF" w:themeFill="background1"/>
          </w:tcPr>
          <w:p w:rsidR="49FE037E" w:rsidP="49FE037E" w:rsidRDefault="49FE037E" w14:paraId="2DC28AAD" w14:textId="06F44A84"/>
        </w:tc>
        <w:tc>
          <w:tcPr>
            <w:tcW w:w="1008" w:type="pct"/>
            <w:shd w:val="clear" w:color="auto" w:fill="FFFFFF" w:themeFill="background1"/>
          </w:tcPr>
          <w:p w:rsidR="49FE037E" w:rsidP="49FE037E" w:rsidRDefault="49FE037E" w14:paraId="0DE46870" w14:textId="1956F651"/>
        </w:tc>
        <w:tc>
          <w:tcPr>
            <w:tcW w:w="1008" w:type="pct"/>
            <w:shd w:val="clear" w:color="auto" w:fill="FFFFFF" w:themeFill="background1"/>
          </w:tcPr>
          <w:p w:rsidR="49FE037E" w:rsidP="49FE037E" w:rsidRDefault="49FE037E" w14:paraId="2C683CA8" w14:textId="1318ADBD"/>
        </w:tc>
      </w:tr>
      <w:tr w:rsidR="006D6CDB" w:rsidTr="410167FD" w14:paraId="60C0D72A" w14:textId="77777777">
        <w:trPr>
          <w:trHeight w:val="300"/>
        </w:trPr>
        <w:tc>
          <w:tcPr>
            <w:tcW w:w="1978" w:type="pct"/>
            <w:shd w:val="clear" w:color="auto" w:fill="E7E6E6" w:themeFill="background2"/>
          </w:tcPr>
          <w:p w:rsidR="216D8446" w:rsidP="49FE037E" w:rsidRDefault="216D8446" w14:paraId="5A6A2D7D" w14:textId="5E9E2EA1">
            <w:pPr>
              <w:spacing w:line="259" w:lineRule="auto"/>
            </w:pPr>
            <w:r>
              <w:t>Informationen zu den Entwicklungsphasen</w:t>
            </w:r>
            <w:r w:rsidR="00762D47">
              <w:rPr>
                <w:rStyle w:val="Funotenzeichen"/>
              </w:rPr>
              <w:footnoteReference w:id="8"/>
            </w:r>
          </w:p>
        </w:tc>
        <w:tc>
          <w:tcPr>
            <w:tcW w:w="1007" w:type="pct"/>
            <w:shd w:val="clear" w:color="auto" w:fill="E7E6E6" w:themeFill="background2"/>
          </w:tcPr>
          <w:p w:rsidR="49FE037E" w:rsidP="49FE037E" w:rsidRDefault="49FE037E" w14:paraId="4D5E356A" w14:textId="4B8EA156">
            <w:pPr>
              <w:spacing w:line="259" w:lineRule="auto"/>
            </w:pPr>
          </w:p>
        </w:tc>
        <w:tc>
          <w:tcPr>
            <w:tcW w:w="1008" w:type="pct"/>
            <w:shd w:val="clear" w:color="auto" w:fill="E7E6E6" w:themeFill="background2"/>
          </w:tcPr>
          <w:p w:rsidR="49FE037E" w:rsidP="49FE037E" w:rsidRDefault="49FE037E" w14:paraId="6C10317D" w14:textId="1F7DC0D5">
            <w:pPr>
              <w:spacing w:line="259" w:lineRule="auto"/>
            </w:pPr>
          </w:p>
        </w:tc>
        <w:tc>
          <w:tcPr>
            <w:tcW w:w="1008" w:type="pct"/>
            <w:shd w:val="clear" w:color="auto" w:fill="E7E6E6" w:themeFill="background2"/>
          </w:tcPr>
          <w:p w:rsidR="49FE037E" w:rsidP="49FE037E" w:rsidRDefault="49FE037E" w14:paraId="4029713C" w14:textId="752456E8">
            <w:pPr>
              <w:spacing w:line="259" w:lineRule="auto"/>
            </w:pPr>
          </w:p>
        </w:tc>
      </w:tr>
      <w:tr w:rsidR="006D6CDB" w:rsidTr="410167FD" w14:paraId="40FE1EE0" w14:textId="77777777">
        <w:trPr>
          <w:trHeight w:val="300"/>
        </w:trPr>
        <w:tc>
          <w:tcPr>
            <w:tcW w:w="1978" w:type="pct"/>
            <w:shd w:val="clear" w:color="auto" w:fill="E7E6E6" w:themeFill="background2"/>
          </w:tcPr>
          <w:p w:rsidR="49FE037E" w:rsidP="49FE037E" w:rsidRDefault="49FE037E" w14:paraId="5945C5EE" w14:textId="08DA48B6">
            <w:pPr>
              <w:spacing w:line="259" w:lineRule="auto"/>
            </w:pPr>
            <w:r>
              <w:t>Beschreibung des Herstellungsprozesses</w:t>
            </w:r>
            <w:r w:rsidR="00762D47">
              <w:rPr>
                <w:rStyle w:val="Funotenzeichen"/>
              </w:rPr>
              <w:footnoteReference w:id="9"/>
            </w:r>
            <w:r>
              <w:t xml:space="preserve"> </w:t>
            </w:r>
          </w:p>
        </w:tc>
        <w:tc>
          <w:tcPr>
            <w:tcW w:w="1007" w:type="pct"/>
            <w:shd w:val="clear" w:color="auto" w:fill="E7E6E6" w:themeFill="background2"/>
          </w:tcPr>
          <w:p w:rsidR="49FE037E" w:rsidP="49FE037E" w:rsidRDefault="49FE037E" w14:paraId="0F0CB8C2" w14:textId="3F4280C8">
            <w:pPr>
              <w:spacing w:line="259" w:lineRule="auto"/>
            </w:pPr>
          </w:p>
        </w:tc>
        <w:tc>
          <w:tcPr>
            <w:tcW w:w="1008" w:type="pct"/>
            <w:shd w:val="clear" w:color="auto" w:fill="E7E6E6" w:themeFill="background2"/>
          </w:tcPr>
          <w:p w:rsidR="49FE037E" w:rsidP="49FE037E" w:rsidRDefault="49FE037E" w14:paraId="77D3F184" w14:textId="3BE2EC8E">
            <w:pPr>
              <w:spacing w:line="259" w:lineRule="auto"/>
            </w:pPr>
          </w:p>
        </w:tc>
        <w:tc>
          <w:tcPr>
            <w:tcW w:w="1008" w:type="pct"/>
            <w:shd w:val="clear" w:color="auto" w:fill="E7E6E6" w:themeFill="background2"/>
          </w:tcPr>
          <w:p w:rsidR="49FE037E" w:rsidP="49FE037E" w:rsidRDefault="49FE037E" w14:paraId="1CDA4F84" w14:textId="15E337E0">
            <w:pPr>
              <w:spacing w:line="259" w:lineRule="auto"/>
            </w:pPr>
          </w:p>
        </w:tc>
      </w:tr>
      <w:tr w:rsidR="006D6CDB" w:rsidTr="410167FD" w14:paraId="2512520F" w14:textId="77777777">
        <w:trPr>
          <w:trHeight w:val="300"/>
        </w:trPr>
        <w:tc>
          <w:tcPr>
            <w:tcW w:w="1978" w:type="pct"/>
            <w:shd w:val="clear" w:color="auto" w:fill="E7E6E6" w:themeFill="background2"/>
          </w:tcPr>
          <w:p w:rsidR="49FE037E" w:rsidP="49FE037E" w:rsidRDefault="49FE037E" w14:paraId="738AF0E1" w14:textId="6A67EBC8">
            <w:pPr>
              <w:spacing w:line="259" w:lineRule="auto"/>
            </w:pPr>
            <w:r>
              <w:t>Verifizierungsnachweise zu kritischen Prozessen</w:t>
            </w:r>
          </w:p>
        </w:tc>
        <w:tc>
          <w:tcPr>
            <w:tcW w:w="1007" w:type="pct"/>
            <w:shd w:val="clear" w:color="auto" w:fill="E7E6E6" w:themeFill="background2"/>
          </w:tcPr>
          <w:p w:rsidR="49FE037E" w:rsidP="49FE037E" w:rsidRDefault="49FE037E" w14:paraId="6ADA70A9" w14:textId="56A1CBDD">
            <w:pPr>
              <w:spacing w:line="259" w:lineRule="auto"/>
            </w:pPr>
          </w:p>
        </w:tc>
        <w:tc>
          <w:tcPr>
            <w:tcW w:w="1008" w:type="pct"/>
            <w:shd w:val="clear" w:color="auto" w:fill="E7E6E6" w:themeFill="background2"/>
          </w:tcPr>
          <w:p w:rsidR="49FE037E" w:rsidP="49FE037E" w:rsidRDefault="49FE037E" w14:paraId="366F4A4B" w14:textId="05237AEE">
            <w:pPr>
              <w:spacing w:line="259" w:lineRule="auto"/>
            </w:pPr>
          </w:p>
        </w:tc>
        <w:tc>
          <w:tcPr>
            <w:tcW w:w="1008" w:type="pct"/>
            <w:shd w:val="clear" w:color="auto" w:fill="E7E6E6" w:themeFill="background2"/>
          </w:tcPr>
          <w:p w:rsidR="49FE037E" w:rsidP="49FE037E" w:rsidRDefault="49FE037E" w14:paraId="7BFFCA9A" w14:textId="76A8157D">
            <w:pPr>
              <w:spacing w:line="259" w:lineRule="auto"/>
            </w:pPr>
          </w:p>
        </w:tc>
      </w:tr>
      <w:tr w:rsidR="006D6CDB" w:rsidTr="410167FD" w14:paraId="73734959" w14:textId="77777777">
        <w:trPr>
          <w:trHeight w:val="300"/>
        </w:trPr>
        <w:tc>
          <w:tcPr>
            <w:tcW w:w="1978" w:type="pct"/>
            <w:shd w:val="clear" w:color="auto" w:fill="E7E6E6" w:themeFill="background2"/>
          </w:tcPr>
          <w:p w:rsidR="35237E5A" w:rsidP="49FE037E" w:rsidRDefault="35237E5A" w14:paraId="407B6A01" w14:textId="59E62DDB">
            <w:pPr>
              <w:spacing w:line="259" w:lineRule="auto"/>
            </w:pPr>
            <w:r>
              <w:t>Wareneingangsprüfungen, In-Prozess-Prüfungen, finale Prüfung/Akzeptanzkriterien, Produktspezifikationen</w:t>
            </w:r>
          </w:p>
        </w:tc>
        <w:tc>
          <w:tcPr>
            <w:tcW w:w="1007" w:type="pct"/>
            <w:shd w:val="clear" w:color="auto" w:fill="E7E6E6" w:themeFill="background2"/>
          </w:tcPr>
          <w:p w:rsidR="49FE037E" w:rsidP="49FE037E" w:rsidRDefault="49FE037E" w14:paraId="07B68CEC" w14:textId="2A6A4DC5">
            <w:pPr>
              <w:spacing w:line="259" w:lineRule="auto"/>
            </w:pPr>
          </w:p>
        </w:tc>
        <w:tc>
          <w:tcPr>
            <w:tcW w:w="1008" w:type="pct"/>
            <w:shd w:val="clear" w:color="auto" w:fill="E7E6E6" w:themeFill="background2"/>
          </w:tcPr>
          <w:p w:rsidR="49FE037E" w:rsidP="49FE037E" w:rsidRDefault="49FE037E" w14:paraId="07CA226B" w14:textId="36473152">
            <w:pPr>
              <w:spacing w:line="259" w:lineRule="auto"/>
            </w:pPr>
          </w:p>
        </w:tc>
        <w:tc>
          <w:tcPr>
            <w:tcW w:w="1008" w:type="pct"/>
            <w:shd w:val="clear" w:color="auto" w:fill="E7E6E6" w:themeFill="background2"/>
          </w:tcPr>
          <w:p w:rsidR="49FE037E" w:rsidP="49FE037E" w:rsidRDefault="49FE037E" w14:paraId="5E596DF8" w14:textId="6F221D4A">
            <w:pPr>
              <w:spacing w:line="259" w:lineRule="auto"/>
            </w:pPr>
          </w:p>
        </w:tc>
      </w:tr>
      <w:tr w:rsidR="006D6CDB" w:rsidTr="410167FD" w14:paraId="2C74BC8C" w14:textId="77777777">
        <w:trPr>
          <w:trHeight w:val="300"/>
        </w:trPr>
        <w:tc>
          <w:tcPr>
            <w:tcW w:w="1978" w:type="pct"/>
            <w:shd w:val="clear" w:color="auto" w:fill="E7E6E6" w:themeFill="background2"/>
          </w:tcPr>
          <w:p w:rsidR="7D00B0CF" w:rsidP="49FE037E" w:rsidRDefault="7D00B0CF" w14:paraId="3BC48238" w14:textId="2239A98E">
            <w:pPr>
              <w:spacing w:line="259" w:lineRule="auto"/>
            </w:pPr>
            <w:r>
              <w:t>V</w:t>
            </w:r>
            <w:r w:rsidR="35237E5A">
              <w:t>alidierte Prozesse inkl. Nachweise</w:t>
            </w:r>
            <w:r w:rsidR="00472B6E">
              <w:rPr>
                <w:rStyle w:val="Funotenzeichen"/>
              </w:rPr>
              <w:footnoteReference w:id="10"/>
            </w:r>
          </w:p>
        </w:tc>
        <w:tc>
          <w:tcPr>
            <w:tcW w:w="1007" w:type="pct"/>
            <w:shd w:val="clear" w:color="auto" w:fill="E7E6E6" w:themeFill="background2"/>
          </w:tcPr>
          <w:p w:rsidR="49FE037E" w:rsidP="49FE037E" w:rsidRDefault="49FE037E" w14:paraId="334471B6" w14:textId="50DA3775">
            <w:pPr>
              <w:spacing w:line="259" w:lineRule="auto"/>
            </w:pPr>
          </w:p>
        </w:tc>
        <w:tc>
          <w:tcPr>
            <w:tcW w:w="1008" w:type="pct"/>
            <w:shd w:val="clear" w:color="auto" w:fill="E7E6E6" w:themeFill="background2"/>
          </w:tcPr>
          <w:p w:rsidR="49FE037E" w:rsidP="49FE037E" w:rsidRDefault="49FE037E" w14:paraId="4DFB7421" w14:textId="1CC8EF03">
            <w:pPr>
              <w:spacing w:line="259" w:lineRule="auto"/>
            </w:pPr>
          </w:p>
        </w:tc>
        <w:tc>
          <w:tcPr>
            <w:tcW w:w="1008" w:type="pct"/>
            <w:shd w:val="clear" w:color="auto" w:fill="E7E6E6" w:themeFill="background2"/>
          </w:tcPr>
          <w:p w:rsidR="49FE037E" w:rsidP="49FE037E" w:rsidRDefault="49FE037E" w14:paraId="7A688C0A" w14:textId="6C8D74EA">
            <w:pPr>
              <w:spacing w:line="259" w:lineRule="auto"/>
            </w:pPr>
          </w:p>
        </w:tc>
      </w:tr>
      <w:tr w:rsidR="006D6CDB" w:rsidTr="410167FD" w14:paraId="4D6E9171" w14:textId="77777777">
        <w:trPr>
          <w:trHeight w:val="300"/>
        </w:trPr>
        <w:tc>
          <w:tcPr>
            <w:tcW w:w="1978" w:type="pct"/>
            <w:shd w:val="clear" w:color="auto" w:fill="E7E6E6" w:themeFill="background2"/>
          </w:tcPr>
          <w:p w:rsidR="6DAFEA7F" w:rsidP="49FE037E" w:rsidRDefault="6DAFEA7F" w14:paraId="437728A5" w14:textId="21AAED0C">
            <w:pPr>
              <w:spacing w:line="259" w:lineRule="auto"/>
            </w:pPr>
            <w:r>
              <w:t>Beschreibung der Arbeitsumgebung und deren Lenkung</w:t>
            </w:r>
          </w:p>
        </w:tc>
        <w:tc>
          <w:tcPr>
            <w:tcW w:w="1007" w:type="pct"/>
            <w:shd w:val="clear" w:color="auto" w:fill="E7E6E6" w:themeFill="background2"/>
          </w:tcPr>
          <w:p w:rsidR="49FE037E" w:rsidP="49FE037E" w:rsidRDefault="49FE037E" w14:paraId="34D0F2B4" w14:textId="6EF4DD30">
            <w:pPr>
              <w:spacing w:line="259" w:lineRule="auto"/>
            </w:pPr>
          </w:p>
        </w:tc>
        <w:tc>
          <w:tcPr>
            <w:tcW w:w="1008" w:type="pct"/>
            <w:shd w:val="clear" w:color="auto" w:fill="E7E6E6" w:themeFill="background2"/>
          </w:tcPr>
          <w:p w:rsidR="49FE037E" w:rsidP="49FE037E" w:rsidRDefault="49FE037E" w14:paraId="556781FE" w14:textId="7A260BD4">
            <w:pPr>
              <w:spacing w:line="259" w:lineRule="auto"/>
            </w:pPr>
          </w:p>
        </w:tc>
        <w:tc>
          <w:tcPr>
            <w:tcW w:w="1008" w:type="pct"/>
            <w:shd w:val="clear" w:color="auto" w:fill="E7E6E6" w:themeFill="background2"/>
          </w:tcPr>
          <w:p w:rsidR="49FE037E" w:rsidP="49FE037E" w:rsidRDefault="49FE037E" w14:paraId="566CAC3A" w14:textId="1C68C0F7">
            <w:pPr>
              <w:spacing w:line="259" w:lineRule="auto"/>
            </w:pPr>
          </w:p>
        </w:tc>
      </w:tr>
      <w:tr w:rsidR="006D6CDB" w:rsidTr="410167FD" w14:paraId="57283908" w14:textId="77777777">
        <w:trPr>
          <w:trHeight w:val="300"/>
        </w:trPr>
        <w:tc>
          <w:tcPr>
            <w:tcW w:w="1978" w:type="pct"/>
            <w:shd w:val="clear" w:color="auto" w:fill="E7E6E6" w:themeFill="background2"/>
          </w:tcPr>
          <w:p w:rsidR="6DAFEA7F" w:rsidP="49FE037E" w:rsidRDefault="6DAFEA7F" w14:paraId="57D35828" w14:textId="24528B6C">
            <w:pPr>
              <w:spacing w:line="259" w:lineRule="auto"/>
            </w:pPr>
            <w:r>
              <w:t>Beschreibung von Hilfsstoffen</w:t>
            </w:r>
          </w:p>
        </w:tc>
        <w:tc>
          <w:tcPr>
            <w:tcW w:w="1007" w:type="pct"/>
            <w:shd w:val="clear" w:color="auto" w:fill="E7E6E6" w:themeFill="background2"/>
          </w:tcPr>
          <w:p w:rsidR="49FE037E" w:rsidP="49FE037E" w:rsidRDefault="49FE037E" w14:paraId="0D69FD55" w14:textId="3E85862C">
            <w:pPr>
              <w:spacing w:line="259" w:lineRule="auto"/>
            </w:pPr>
          </w:p>
        </w:tc>
        <w:tc>
          <w:tcPr>
            <w:tcW w:w="1008" w:type="pct"/>
            <w:shd w:val="clear" w:color="auto" w:fill="E7E6E6" w:themeFill="background2"/>
          </w:tcPr>
          <w:p w:rsidR="49FE037E" w:rsidP="49FE037E" w:rsidRDefault="49FE037E" w14:paraId="410FC26C" w14:textId="1546973C">
            <w:pPr>
              <w:spacing w:line="259" w:lineRule="auto"/>
            </w:pPr>
          </w:p>
        </w:tc>
        <w:tc>
          <w:tcPr>
            <w:tcW w:w="1008" w:type="pct"/>
            <w:shd w:val="clear" w:color="auto" w:fill="E7E6E6" w:themeFill="background2"/>
          </w:tcPr>
          <w:p w:rsidR="49FE037E" w:rsidP="49FE037E" w:rsidRDefault="49FE037E" w14:paraId="20534C19" w14:textId="18B26E03">
            <w:pPr>
              <w:spacing w:line="259" w:lineRule="auto"/>
            </w:pPr>
          </w:p>
        </w:tc>
      </w:tr>
      <w:tr w:rsidR="006D6CDB" w:rsidTr="410167FD" w14:paraId="65E0C02A" w14:textId="77777777">
        <w:trPr>
          <w:trHeight w:val="300"/>
        </w:trPr>
        <w:tc>
          <w:tcPr>
            <w:tcW w:w="1978" w:type="pct"/>
            <w:shd w:val="clear" w:color="auto" w:fill="E7E6E6" w:themeFill="background2"/>
          </w:tcPr>
          <w:p w:rsidR="6DAFEA7F" w:rsidP="49FE037E" w:rsidRDefault="6DAFEA7F" w14:paraId="11E15D5C" w14:textId="5DFD94B0">
            <w:pPr>
              <w:spacing w:line="259" w:lineRule="auto"/>
            </w:pPr>
            <w:r>
              <w:t>Angaben zu kritischen Lieferanten</w:t>
            </w:r>
            <w:r w:rsidR="00A86299">
              <w:rPr>
                <w:rStyle w:val="Funotenzeichen"/>
              </w:rPr>
              <w:footnoteReference w:id="11"/>
            </w:r>
          </w:p>
        </w:tc>
        <w:tc>
          <w:tcPr>
            <w:tcW w:w="1007" w:type="pct"/>
            <w:shd w:val="clear" w:color="auto" w:fill="E7E6E6" w:themeFill="background2"/>
          </w:tcPr>
          <w:p w:rsidR="49FE037E" w:rsidP="49FE037E" w:rsidRDefault="49FE037E" w14:paraId="2A84C792" w14:textId="1A353291">
            <w:pPr>
              <w:spacing w:line="259" w:lineRule="auto"/>
            </w:pPr>
          </w:p>
        </w:tc>
        <w:tc>
          <w:tcPr>
            <w:tcW w:w="1008" w:type="pct"/>
            <w:shd w:val="clear" w:color="auto" w:fill="E7E6E6" w:themeFill="background2"/>
          </w:tcPr>
          <w:p w:rsidR="49FE037E" w:rsidP="49FE037E" w:rsidRDefault="49FE037E" w14:paraId="1905AA84" w14:textId="25264CFE">
            <w:pPr>
              <w:spacing w:line="259" w:lineRule="auto"/>
            </w:pPr>
          </w:p>
        </w:tc>
        <w:tc>
          <w:tcPr>
            <w:tcW w:w="1008" w:type="pct"/>
            <w:shd w:val="clear" w:color="auto" w:fill="E7E6E6" w:themeFill="background2"/>
          </w:tcPr>
          <w:p w:rsidR="49FE037E" w:rsidP="49FE037E" w:rsidRDefault="49FE037E" w14:paraId="378B9CE3" w14:textId="782EE558">
            <w:pPr>
              <w:spacing w:line="259" w:lineRule="auto"/>
            </w:pPr>
          </w:p>
        </w:tc>
      </w:tr>
      <w:tr w:rsidR="006D6CDB" w:rsidTr="410167FD" w14:paraId="426BFFE2" w14:textId="77777777">
        <w:trPr>
          <w:trHeight w:val="300"/>
        </w:trPr>
        <w:tc>
          <w:tcPr>
            <w:tcW w:w="1978" w:type="pct"/>
            <w:shd w:val="clear" w:color="auto" w:fill="E7E6E6" w:themeFill="background2"/>
          </w:tcPr>
          <w:p w:rsidR="6DAFEA7F" w:rsidP="49FE037E" w:rsidRDefault="6DAFEA7F" w14:paraId="2D1305A1" w14:textId="37A88751">
            <w:pPr>
              <w:spacing w:line="259" w:lineRule="auto"/>
            </w:pPr>
            <w:r>
              <w:t>Angaben zu Design- und Herstellungsstätten</w:t>
            </w:r>
          </w:p>
        </w:tc>
        <w:tc>
          <w:tcPr>
            <w:tcW w:w="1007" w:type="pct"/>
            <w:shd w:val="clear" w:color="auto" w:fill="E7E6E6" w:themeFill="background2"/>
          </w:tcPr>
          <w:p w:rsidR="49FE037E" w:rsidP="49FE037E" w:rsidRDefault="49FE037E" w14:paraId="27A722BE" w14:textId="52AFFFF8">
            <w:pPr>
              <w:spacing w:line="259" w:lineRule="auto"/>
            </w:pPr>
          </w:p>
        </w:tc>
        <w:tc>
          <w:tcPr>
            <w:tcW w:w="1008" w:type="pct"/>
            <w:shd w:val="clear" w:color="auto" w:fill="E7E6E6" w:themeFill="background2"/>
          </w:tcPr>
          <w:p w:rsidR="49FE037E" w:rsidP="49FE037E" w:rsidRDefault="49FE037E" w14:paraId="4042549A" w14:textId="28633A70">
            <w:pPr>
              <w:spacing w:line="259" w:lineRule="auto"/>
            </w:pPr>
          </w:p>
        </w:tc>
        <w:tc>
          <w:tcPr>
            <w:tcW w:w="1008" w:type="pct"/>
            <w:shd w:val="clear" w:color="auto" w:fill="E7E6E6" w:themeFill="background2"/>
          </w:tcPr>
          <w:p w:rsidR="49FE037E" w:rsidP="49FE037E" w:rsidRDefault="49FE037E" w14:paraId="26F6A143" w14:textId="1CAAE22C">
            <w:pPr>
              <w:spacing w:line="259" w:lineRule="auto"/>
            </w:pPr>
          </w:p>
        </w:tc>
      </w:tr>
      <w:tr w:rsidR="006D6CDB" w:rsidTr="410167FD" w14:paraId="46DB01AA" w14:textId="77777777">
        <w:trPr>
          <w:trHeight w:val="300"/>
        </w:trPr>
        <w:tc>
          <w:tcPr>
            <w:tcW w:w="1978" w:type="pct"/>
            <w:shd w:val="clear" w:color="auto" w:fill="FFFFFF" w:themeFill="background1"/>
          </w:tcPr>
          <w:p w:rsidR="6041BC37" w:rsidP="49FE037E" w:rsidRDefault="6041BC37" w14:paraId="07495569" w14:textId="7FBE9A66">
            <w:r>
              <w:t>Checkliste zu den GSPRs (Anhang I)</w:t>
            </w:r>
            <w:r w:rsidR="00A86299">
              <w:rPr>
                <w:rStyle w:val="Funotenzeichen"/>
              </w:rPr>
              <w:footnoteReference w:id="12"/>
            </w:r>
          </w:p>
        </w:tc>
        <w:tc>
          <w:tcPr>
            <w:tcW w:w="1007" w:type="pct"/>
            <w:shd w:val="clear" w:color="auto" w:fill="FFFFFF" w:themeFill="background1"/>
          </w:tcPr>
          <w:p w:rsidR="49FE037E" w:rsidP="49FE037E" w:rsidRDefault="49FE037E" w14:paraId="61A2F9C9" w14:textId="465610D0"/>
        </w:tc>
        <w:tc>
          <w:tcPr>
            <w:tcW w:w="1008" w:type="pct"/>
            <w:shd w:val="clear" w:color="auto" w:fill="FFFFFF" w:themeFill="background1"/>
          </w:tcPr>
          <w:p w:rsidR="49FE037E" w:rsidP="49FE037E" w:rsidRDefault="49FE037E" w14:paraId="62B4D53C" w14:textId="243FD5F9"/>
        </w:tc>
        <w:tc>
          <w:tcPr>
            <w:tcW w:w="1008" w:type="pct"/>
            <w:shd w:val="clear" w:color="auto" w:fill="FFFFFF" w:themeFill="background1"/>
          </w:tcPr>
          <w:p w:rsidR="49FE037E" w:rsidP="49FE037E" w:rsidRDefault="49FE037E" w14:paraId="32F2F9D5" w14:textId="10FCCABD"/>
        </w:tc>
      </w:tr>
      <w:tr w:rsidRPr="00DA69C1" w:rsidR="006D6CDB" w:rsidTr="410167FD" w14:paraId="2125B1A9" w14:textId="77777777">
        <w:tc>
          <w:tcPr>
            <w:tcW w:w="1978" w:type="pct"/>
            <w:shd w:val="clear" w:color="auto" w:fill="E7E6E6" w:themeFill="background2"/>
          </w:tcPr>
          <w:p w:rsidR="00C05ED9" w:rsidP="00A80198" w:rsidRDefault="00C05ED9" w14:paraId="11601D56" w14:textId="2D58C0BB">
            <w:r>
              <w:t>Risikomanagementplan</w:t>
            </w:r>
          </w:p>
        </w:tc>
        <w:tc>
          <w:tcPr>
            <w:tcW w:w="1007" w:type="pct"/>
            <w:shd w:val="clear" w:color="auto" w:fill="E7E6E6" w:themeFill="background2"/>
          </w:tcPr>
          <w:p w:rsidRPr="00DA69C1" w:rsidR="00C05ED9" w:rsidP="00A80198" w:rsidRDefault="00C05ED9" w14:paraId="2F5216A7" w14:textId="77777777"/>
        </w:tc>
        <w:tc>
          <w:tcPr>
            <w:tcW w:w="1008" w:type="pct"/>
            <w:shd w:val="clear" w:color="auto" w:fill="E7E6E6" w:themeFill="background2"/>
          </w:tcPr>
          <w:p w:rsidRPr="00DA69C1" w:rsidR="00C05ED9" w:rsidP="00A80198" w:rsidRDefault="00C05ED9" w14:paraId="7B3BD729" w14:textId="77777777"/>
        </w:tc>
        <w:tc>
          <w:tcPr>
            <w:tcW w:w="1008" w:type="pct"/>
            <w:shd w:val="clear" w:color="auto" w:fill="E7E6E6" w:themeFill="background2"/>
          </w:tcPr>
          <w:p w:rsidRPr="00DA69C1" w:rsidR="00C05ED9" w:rsidP="00A80198" w:rsidRDefault="00C05ED9" w14:paraId="41BA3F93" w14:textId="77777777"/>
        </w:tc>
      </w:tr>
      <w:tr w:rsidRPr="00DA69C1" w:rsidR="006D6CDB" w:rsidTr="410167FD" w14:paraId="2452BC04" w14:textId="77777777">
        <w:tc>
          <w:tcPr>
            <w:tcW w:w="1978" w:type="pct"/>
            <w:shd w:val="clear" w:color="auto" w:fill="E7E6E6" w:themeFill="background2"/>
          </w:tcPr>
          <w:p w:rsidR="00C05ED9" w:rsidP="00A80198" w:rsidRDefault="13F8F331" w14:paraId="5FC32310" w14:textId="18E9C62C">
            <w:r>
              <w:t>Risikoanalyse</w:t>
            </w:r>
            <w:r w:rsidR="005B245C">
              <w:rPr>
                <w:rStyle w:val="Funotenzeichen"/>
              </w:rPr>
              <w:footnoteReference w:id="13"/>
            </w:r>
          </w:p>
        </w:tc>
        <w:tc>
          <w:tcPr>
            <w:tcW w:w="1007" w:type="pct"/>
            <w:shd w:val="clear" w:color="auto" w:fill="E7E6E6" w:themeFill="background2"/>
          </w:tcPr>
          <w:p w:rsidRPr="00DA69C1" w:rsidR="00C05ED9" w:rsidP="00A80198" w:rsidRDefault="00C05ED9" w14:paraId="5C250B08" w14:textId="77777777"/>
        </w:tc>
        <w:tc>
          <w:tcPr>
            <w:tcW w:w="1008" w:type="pct"/>
            <w:shd w:val="clear" w:color="auto" w:fill="E7E6E6" w:themeFill="background2"/>
          </w:tcPr>
          <w:p w:rsidRPr="00DA69C1" w:rsidR="00C05ED9" w:rsidP="00A80198" w:rsidRDefault="00C05ED9" w14:paraId="1425132B" w14:textId="77777777"/>
        </w:tc>
        <w:tc>
          <w:tcPr>
            <w:tcW w:w="1008" w:type="pct"/>
            <w:shd w:val="clear" w:color="auto" w:fill="E7E6E6" w:themeFill="background2"/>
          </w:tcPr>
          <w:p w:rsidRPr="00DA69C1" w:rsidR="00C05ED9" w:rsidP="00A80198" w:rsidRDefault="00C05ED9" w14:paraId="6D5D0341" w14:textId="77777777"/>
        </w:tc>
      </w:tr>
      <w:tr w:rsidRPr="00DA69C1" w:rsidR="006D6CDB" w:rsidTr="410167FD" w14:paraId="24A88865" w14:textId="77777777">
        <w:tc>
          <w:tcPr>
            <w:tcW w:w="1978" w:type="pct"/>
            <w:shd w:val="clear" w:color="auto" w:fill="E7E6E6" w:themeFill="background2"/>
          </w:tcPr>
          <w:p w:rsidR="00A8757A" w:rsidP="00A80198" w:rsidRDefault="2970AAD3" w14:paraId="2233A5C2" w14:textId="4CBF337B">
            <w:r>
              <w:t>Risikomanagementbericht</w:t>
            </w:r>
            <w:r w:rsidR="00F5615C">
              <w:rPr>
                <w:rStyle w:val="Funotenzeichen"/>
              </w:rPr>
              <w:footnoteReference w:id="14"/>
            </w:r>
          </w:p>
        </w:tc>
        <w:tc>
          <w:tcPr>
            <w:tcW w:w="1007" w:type="pct"/>
            <w:shd w:val="clear" w:color="auto" w:fill="E7E6E6" w:themeFill="background2"/>
          </w:tcPr>
          <w:p w:rsidRPr="00DA69C1" w:rsidR="00A8757A" w:rsidP="00A80198" w:rsidRDefault="00A8757A" w14:paraId="326AD839" w14:textId="77777777"/>
        </w:tc>
        <w:tc>
          <w:tcPr>
            <w:tcW w:w="1008" w:type="pct"/>
            <w:shd w:val="clear" w:color="auto" w:fill="E7E6E6" w:themeFill="background2"/>
          </w:tcPr>
          <w:p w:rsidRPr="00DA69C1" w:rsidR="00A8757A" w:rsidP="00A80198" w:rsidRDefault="00A8757A" w14:paraId="47F5C6E4" w14:textId="77777777"/>
        </w:tc>
        <w:tc>
          <w:tcPr>
            <w:tcW w:w="1008" w:type="pct"/>
            <w:shd w:val="clear" w:color="auto" w:fill="E7E6E6" w:themeFill="background2"/>
          </w:tcPr>
          <w:p w:rsidRPr="00DA69C1" w:rsidR="00A8757A" w:rsidP="00A80198" w:rsidRDefault="00A8757A" w14:paraId="3ADBFDE8" w14:textId="77777777"/>
        </w:tc>
      </w:tr>
      <w:tr w:rsidR="006D6CDB" w:rsidTr="410167FD" w14:paraId="476EE1DE" w14:textId="77777777">
        <w:trPr>
          <w:trHeight w:val="300"/>
        </w:trPr>
        <w:tc>
          <w:tcPr>
            <w:tcW w:w="1978" w:type="pct"/>
            <w:shd w:val="clear" w:color="auto" w:fill="FFFFFF" w:themeFill="background1"/>
          </w:tcPr>
          <w:p w:rsidR="608C4C71" w:rsidP="49FE037E" w:rsidRDefault="608C4C71" w14:paraId="56C4B9C7" w14:textId="393CC348">
            <w:r>
              <w:t>Verifizierungs- und Validierungsplan und -bericht</w:t>
            </w:r>
          </w:p>
        </w:tc>
        <w:tc>
          <w:tcPr>
            <w:tcW w:w="1007" w:type="pct"/>
            <w:shd w:val="clear" w:color="auto" w:fill="FFFFFF" w:themeFill="background1"/>
          </w:tcPr>
          <w:p w:rsidR="49FE037E" w:rsidP="49FE037E" w:rsidRDefault="49FE037E" w14:paraId="11D53369" w14:textId="1CAC660E"/>
        </w:tc>
        <w:tc>
          <w:tcPr>
            <w:tcW w:w="1008" w:type="pct"/>
            <w:shd w:val="clear" w:color="auto" w:fill="FFFFFF" w:themeFill="background1"/>
          </w:tcPr>
          <w:p w:rsidR="49FE037E" w:rsidP="49FE037E" w:rsidRDefault="49FE037E" w14:paraId="3099A776" w14:textId="086DAE5D"/>
        </w:tc>
        <w:tc>
          <w:tcPr>
            <w:tcW w:w="1008" w:type="pct"/>
            <w:shd w:val="clear" w:color="auto" w:fill="FFFFFF" w:themeFill="background1"/>
          </w:tcPr>
          <w:p w:rsidR="49FE037E" w:rsidP="49FE037E" w:rsidRDefault="49FE037E" w14:paraId="7EFCEE20" w14:textId="4FB693AF"/>
        </w:tc>
      </w:tr>
      <w:tr w:rsidR="006D6CDB" w:rsidTr="410167FD" w14:paraId="4CF8A254" w14:textId="77777777">
        <w:trPr>
          <w:trHeight w:val="300"/>
        </w:trPr>
        <w:tc>
          <w:tcPr>
            <w:tcW w:w="1978" w:type="pct"/>
            <w:shd w:val="clear" w:color="auto" w:fill="FFFFFF" w:themeFill="background1"/>
          </w:tcPr>
          <w:p w:rsidR="3B706267" w:rsidP="49FE037E" w:rsidRDefault="3B706267" w14:paraId="36FD67FE" w14:textId="75CC16AD">
            <w:r>
              <w:t>Verifizierung - Biokompatibilität</w:t>
            </w:r>
          </w:p>
        </w:tc>
        <w:tc>
          <w:tcPr>
            <w:tcW w:w="1007" w:type="pct"/>
            <w:shd w:val="clear" w:color="auto" w:fill="FFFFFF" w:themeFill="background1"/>
          </w:tcPr>
          <w:p w:rsidR="49FE037E" w:rsidP="49FE037E" w:rsidRDefault="49FE037E" w14:paraId="594CBD7C" w14:textId="7473F3B6"/>
        </w:tc>
        <w:tc>
          <w:tcPr>
            <w:tcW w:w="1008" w:type="pct"/>
            <w:shd w:val="clear" w:color="auto" w:fill="FFFFFF" w:themeFill="background1"/>
          </w:tcPr>
          <w:p w:rsidR="49FE037E" w:rsidP="49FE037E" w:rsidRDefault="49FE037E" w14:paraId="3350C5B3" w14:textId="4A6B5FCF"/>
        </w:tc>
        <w:tc>
          <w:tcPr>
            <w:tcW w:w="1008" w:type="pct"/>
            <w:shd w:val="clear" w:color="auto" w:fill="FFFFFF" w:themeFill="background1"/>
          </w:tcPr>
          <w:p w:rsidR="49FE037E" w:rsidP="49FE037E" w:rsidRDefault="49FE037E" w14:paraId="62ED1296" w14:textId="7D108CFB"/>
        </w:tc>
      </w:tr>
      <w:tr w:rsidR="006D6CDB" w:rsidTr="410167FD" w14:paraId="59005E70" w14:textId="77777777">
        <w:trPr>
          <w:trHeight w:val="300"/>
        </w:trPr>
        <w:tc>
          <w:tcPr>
            <w:tcW w:w="1978" w:type="pct"/>
            <w:shd w:val="clear" w:color="auto" w:fill="E7E6E6" w:themeFill="background2"/>
          </w:tcPr>
          <w:p w:rsidR="4CC085A4" w:rsidP="49FE037E" w:rsidRDefault="4CC085A4" w14:paraId="7027D797" w14:textId="5DE4210C">
            <w:r>
              <w:t>Anwendungsspezifikation</w:t>
            </w:r>
          </w:p>
        </w:tc>
        <w:tc>
          <w:tcPr>
            <w:tcW w:w="1007" w:type="pct"/>
            <w:shd w:val="clear" w:color="auto" w:fill="E7E6E6" w:themeFill="background2"/>
          </w:tcPr>
          <w:p w:rsidR="49FE037E" w:rsidP="49FE037E" w:rsidRDefault="49FE037E" w14:paraId="6D6854C1" w14:textId="277819F4"/>
        </w:tc>
        <w:tc>
          <w:tcPr>
            <w:tcW w:w="1008" w:type="pct"/>
            <w:shd w:val="clear" w:color="auto" w:fill="E7E6E6" w:themeFill="background2"/>
          </w:tcPr>
          <w:p w:rsidR="49FE037E" w:rsidP="49FE037E" w:rsidRDefault="49FE037E" w14:paraId="36079D03" w14:textId="3701C424"/>
        </w:tc>
        <w:tc>
          <w:tcPr>
            <w:tcW w:w="1008" w:type="pct"/>
            <w:shd w:val="clear" w:color="auto" w:fill="E7E6E6" w:themeFill="background2"/>
          </w:tcPr>
          <w:p w:rsidR="49FE037E" w:rsidP="49FE037E" w:rsidRDefault="49FE037E" w14:paraId="54974F0F" w14:textId="70072181"/>
        </w:tc>
      </w:tr>
      <w:tr w:rsidR="006D6CDB" w:rsidTr="410167FD" w14:paraId="731519E8" w14:textId="77777777">
        <w:trPr>
          <w:trHeight w:val="300"/>
        </w:trPr>
        <w:tc>
          <w:tcPr>
            <w:tcW w:w="1978" w:type="pct"/>
            <w:shd w:val="clear" w:color="auto" w:fill="E7E6E6" w:themeFill="background2"/>
          </w:tcPr>
          <w:p w:rsidR="4CC085A4" w:rsidP="49FE037E" w:rsidRDefault="4CC085A4" w14:paraId="488EDB8B" w14:textId="01513F30">
            <w:r>
              <w:t>UI-Spezifikation</w:t>
            </w:r>
          </w:p>
        </w:tc>
        <w:tc>
          <w:tcPr>
            <w:tcW w:w="1007" w:type="pct"/>
            <w:shd w:val="clear" w:color="auto" w:fill="E7E6E6" w:themeFill="background2"/>
          </w:tcPr>
          <w:p w:rsidR="49FE037E" w:rsidP="49FE037E" w:rsidRDefault="49FE037E" w14:paraId="51D833A8" w14:textId="293B9050"/>
        </w:tc>
        <w:tc>
          <w:tcPr>
            <w:tcW w:w="1008" w:type="pct"/>
            <w:shd w:val="clear" w:color="auto" w:fill="E7E6E6" w:themeFill="background2"/>
          </w:tcPr>
          <w:p w:rsidR="49FE037E" w:rsidP="49FE037E" w:rsidRDefault="49FE037E" w14:paraId="2BCCC661" w14:textId="5A60FB88"/>
        </w:tc>
        <w:tc>
          <w:tcPr>
            <w:tcW w:w="1008" w:type="pct"/>
            <w:shd w:val="clear" w:color="auto" w:fill="E7E6E6" w:themeFill="background2"/>
          </w:tcPr>
          <w:p w:rsidR="49FE037E" w:rsidP="49FE037E" w:rsidRDefault="49FE037E" w14:paraId="50A9B081" w14:textId="0A869421"/>
        </w:tc>
      </w:tr>
      <w:tr w:rsidRPr="00DA69C1" w:rsidR="006D6CDB" w:rsidTr="410167FD" w14:paraId="19252B9B" w14:textId="77777777">
        <w:tc>
          <w:tcPr>
            <w:tcW w:w="1978" w:type="pct"/>
            <w:shd w:val="clear" w:color="auto" w:fill="E7E6E6" w:themeFill="background2"/>
          </w:tcPr>
          <w:p w:rsidR="00A8757A" w:rsidP="00A80198" w:rsidRDefault="00A8757A" w14:paraId="18CF433B" w14:textId="408255E5">
            <w:r>
              <w:t>Use Scenarios</w:t>
            </w:r>
          </w:p>
        </w:tc>
        <w:tc>
          <w:tcPr>
            <w:tcW w:w="1007" w:type="pct"/>
            <w:shd w:val="clear" w:color="auto" w:fill="E7E6E6" w:themeFill="background2"/>
          </w:tcPr>
          <w:p w:rsidRPr="00DA69C1" w:rsidR="00A8757A" w:rsidP="00A80198" w:rsidRDefault="00A8757A" w14:paraId="6252F8FC" w14:textId="77777777"/>
        </w:tc>
        <w:tc>
          <w:tcPr>
            <w:tcW w:w="1008" w:type="pct"/>
            <w:shd w:val="clear" w:color="auto" w:fill="E7E6E6" w:themeFill="background2"/>
          </w:tcPr>
          <w:p w:rsidRPr="00DA69C1" w:rsidR="00A8757A" w:rsidP="00A80198" w:rsidRDefault="00A8757A" w14:paraId="2426D17C" w14:textId="77777777"/>
        </w:tc>
        <w:tc>
          <w:tcPr>
            <w:tcW w:w="1008" w:type="pct"/>
            <w:shd w:val="clear" w:color="auto" w:fill="E7E6E6" w:themeFill="background2"/>
          </w:tcPr>
          <w:p w:rsidRPr="00DA69C1" w:rsidR="00A8757A" w:rsidP="00A80198" w:rsidRDefault="00A8757A" w14:paraId="003F5825" w14:textId="77777777"/>
        </w:tc>
      </w:tr>
      <w:tr w:rsidRPr="00DA69C1" w:rsidR="006D6CDB" w:rsidTr="410167FD" w14:paraId="3FD846E6" w14:textId="77777777">
        <w:tc>
          <w:tcPr>
            <w:tcW w:w="1978" w:type="pct"/>
            <w:shd w:val="clear" w:color="auto" w:fill="E7E6E6" w:themeFill="background2"/>
          </w:tcPr>
          <w:p w:rsidR="006C3512" w:rsidP="00A80198" w:rsidRDefault="006C3512" w14:paraId="51E4266B" w14:textId="09D9F94F">
            <w:r>
              <w:t>Plan der formativen Bewertung</w:t>
            </w:r>
          </w:p>
        </w:tc>
        <w:tc>
          <w:tcPr>
            <w:tcW w:w="1007" w:type="pct"/>
            <w:shd w:val="clear" w:color="auto" w:fill="E7E6E6" w:themeFill="background2"/>
          </w:tcPr>
          <w:p w:rsidRPr="00DA69C1" w:rsidR="006C3512" w:rsidP="00A80198" w:rsidRDefault="006C3512" w14:paraId="38A2BF66" w14:textId="77777777"/>
        </w:tc>
        <w:tc>
          <w:tcPr>
            <w:tcW w:w="1008" w:type="pct"/>
            <w:shd w:val="clear" w:color="auto" w:fill="E7E6E6" w:themeFill="background2"/>
          </w:tcPr>
          <w:p w:rsidRPr="00DA69C1" w:rsidR="006C3512" w:rsidP="00A80198" w:rsidRDefault="006C3512" w14:paraId="56956E71" w14:textId="77777777"/>
        </w:tc>
        <w:tc>
          <w:tcPr>
            <w:tcW w:w="1008" w:type="pct"/>
            <w:shd w:val="clear" w:color="auto" w:fill="E7E6E6" w:themeFill="background2"/>
          </w:tcPr>
          <w:p w:rsidRPr="00DA69C1" w:rsidR="006C3512" w:rsidP="00A80198" w:rsidRDefault="006C3512" w14:paraId="3DBABC58" w14:textId="77777777"/>
        </w:tc>
      </w:tr>
      <w:tr w:rsidRPr="00DA69C1" w:rsidR="006D6CDB" w:rsidTr="410167FD" w14:paraId="6825BC33" w14:textId="77777777">
        <w:tc>
          <w:tcPr>
            <w:tcW w:w="1978" w:type="pct"/>
            <w:shd w:val="clear" w:color="auto" w:fill="E7E6E6" w:themeFill="background2"/>
          </w:tcPr>
          <w:p w:rsidR="006C3512" w:rsidP="00A80198" w:rsidRDefault="006C3512" w14:paraId="7083A841" w14:textId="49403A59">
            <w:r>
              <w:t>Plan der summativen Bewertung</w:t>
            </w:r>
          </w:p>
        </w:tc>
        <w:tc>
          <w:tcPr>
            <w:tcW w:w="1007" w:type="pct"/>
            <w:shd w:val="clear" w:color="auto" w:fill="E7E6E6" w:themeFill="background2"/>
          </w:tcPr>
          <w:p w:rsidRPr="00DA69C1" w:rsidR="006C3512" w:rsidP="00A80198" w:rsidRDefault="006C3512" w14:paraId="05DABE40" w14:textId="77777777"/>
        </w:tc>
        <w:tc>
          <w:tcPr>
            <w:tcW w:w="1008" w:type="pct"/>
            <w:shd w:val="clear" w:color="auto" w:fill="E7E6E6" w:themeFill="background2"/>
          </w:tcPr>
          <w:p w:rsidRPr="00DA69C1" w:rsidR="006C3512" w:rsidP="00A80198" w:rsidRDefault="006C3512" w14:paraId="33C161A9" w14:textId="77777777"/>
        </w:tc>
        <w:tc>
          <w:tcPr>
            <w:tcW w:w="1008" w:type="pct"/>
            <w:shd w:val="clear" w:color="auto" w:fill="E7E6E6" w:themeFill="background2"/>
          </w:tcPr>
          <w:p w:rsidRPr="00DA69C1" w:rsidR="006C3512" w:rsidP="00A80198" w:rsidRDefault="006C3512" w14:paraId="1CCC6404" w14:textId="77777777"/>
        </w:tc>
      </w:tr>
      <w:tr w:rsidRPr="00DA69C1" w:rsidR="006D6CDB" w:rsidTr="410167FD" w14:paraId="197118B7" w14:textId="77777777">
        <w:tc>
          <w:tcPr>
            <w:tcW w:w="1978" w:type="pct"/>
            <w:shd w:val="clear" w:color="auto" w:fill="E7E6E6" w:themeFill="background2"/>
          </w:tcPr>
          <w:p w:rsidR="00841893" w:rsidP="00A80198" w:rsidRDefault="00841893" w14:paraId="68C9D133" w14:textId="347DD555">
            <w:r>
              <w:t>Ergebnisse der formativen Bewertung</w:t>
            </w:r>
          </w:p>
        </w:tc>
        <w:tc>
          <w:tcPr>
            <w:tcW w:w="1007" w:type="pct"/>
            <w:shd w:val="clear" w:color="auto" w:fill="E7E6E6" w:themeFill="background2"/>
          </w:tcPr>
          <w:p w:rsidRPr="00DA69C1" w:rsidR="00841893" w:rsidP="00A80198" w:rsidRDefault="00841893" w14:paraId="216B72DD" w14:textId="77777777"/>
        </w:tc>
        <w:tc>
          <w:tcPr>
            <w:tcW w:w="1008" w:type="pct"/>
            <w:shd w:val="clear" w:color="auto" w:fill="E7E6E6" w:themeFill="background2"/>
          </w:tcPr>
          <w:p w:rsidRPr="00DA69C1" w:rsidR="00841893" w:rsidP="00A80198" w:rsidRDefault="00841893" w14:paraId="322239E4" w14:textId="77777777"/>
        </w:tc>
        <w:tc>
          <w:tcPr>
            <w:tcW w:w="1008" w:type="pct"/>
            <w:shd w:val="clear" w:color="auto" w:fill="E7E6E6" w:themeFill="background2"/>
          </w:tcPr>
          <w:p w:rsidRPr="00DA69C1" w:rsidR="00841893" w:rsidP="00A80198" w:rsidRDefault="00841893" w14:paraId="66139CBE" w14:textId="77777777"/>
        </w:tc>
      </w:tr>
      <w:tr w:rsidRPr="00DA69C1" w:rsidR="006D6CDB" w:rsidTr="410167FD" w14:paraId="2315DEC3" w14:textId="77777777">
        <w:tc>
          <w:tcPr>
            <w:tcW w:w="1978" w:type="pct"/>
            <w:shd w:val="clear" w:color="auto" w:fill="E7E6E6" w:themeFill="background2"/>
          </w:tcPr>
          <w:p w:rsidR="00841893" w:rsidP="00A80198" w:rsidRDefault="00841893" w14:paraId="12A6146D" w14:textId="2EB88F23">
            <w:r>
              <w:t>Ergebnisse der summativen Bewertung</w:t>
            </w:r>
          </w:p>
        </w:tc>
        <w:tc>
          <w:tcPr>
            <w:tcW w:w="1007" w:type="pct"/>
            <w:shd w:val="clear" w:color="auto" w:fill="E7E6E6" w:themeFill="background2"/>
          </w:tcPr>
          <w:p w:rsidRPr="00DA69C1" w:rsidR="00841893" w:rsidP="00A80198" w:rsidRDefault="00841893" w14:paraId="086A626F" w14:textId="77777777"/>
        </w:tc>
        <w:tc>
          <w:tcPr>
            <w:tcW w:w="1008" w:type="pct"/>
            <w:shd w:val="clear" w:color="auto" w:fill="E7E6E6" w:themeFill="background2"/>
          </w:tcPr>
          <w:p w:rsidRPr="00DA69C1" w:rsidR="00841893" w:rsidP="00A80198" w:rsidRDefault="00841893" w14:paraId="744EDEB7" w14:textId="77777777"/>
        </w:tc>
        <w:tc>
          <w:tcPr>
            <w:tcW w:w="1008" w:type="pct"/>
            <w:shd w:val="clear" w:color="auto" w:fill="E7E6E6" w:themeFill="background2"/>
          </w:tcPr>
          <w:p w:rsidRPr="00DA69C1" w:rsidR="00841893" w:rsidP="00A80198" w:rsidRDefault="00841893" w14:paraId="10C2FAA2" w14:textId="77777777"/>
        </w:tc>
      </w:tr>
      <w:tr w:rsidRPr="00DA69C1" w:rsidR="006D6CDB" w:rsidTr="410167FD" w14:paraId="691E415E" w14:textId="77777777">
        <w:tc>
          <w:tcPr>
            <w:tcW w:w="1978" w:type="pct"/>
            <w:shd w:val="clear" w:color="auto" w:fill="FFFFFF" w:themeFill="background1"/>
          </w:tcPr>
          <w:p w:rsidR="00841893" w:rsidP="00A80198" w:rsidRDefault="00841893" w14:paraId="3A2FE740" w14:textId="36CAB554">
            <w:r>
              <w:t>Klinischer Bewertungsplan</w:t>
            </w:r>
          </w:p>
        </w:tc>
        <w:tc>
          <w:tcPr>
            <w:tcW w:w="1007" w:type="pct"/>
            <w:shd w:val="clear" w:color="auto" w:fill="FFFFFF" w:themeFill="background1"/>
          </w:tcPr>
          <w:p w:rsidRPr="00DA69C1" w:rsidR="00841893" w:rsidP="00A80198" w:rsidRDefault="00841893" w14:paraId="5AC763CF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841893" w:rsidP="00A80198" w:rsidRDefault="00841893" w14:paraId="2E4CD9B6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841893" w:rsidP="00A80198" w:rsidRDefault="00841893" w14:paraId="5548E8F7" w14:textId="77777777"/>
        </w:tc>
      </w:tr>
      <w:tr w:rsidRPr="00DA69C1" w:rsidR="006D6CDB" w:rsidTr="410167FD" w14:paraId="48709CB2" w14:textId="77777777">
        <w:tc>
          <w:tcPr>
            <w:tcW w:w="1978" w:type="pct"/>
            <w:shd w:val="clear" w:color="auto" w:fill="FFFFFF" w:themeFill="background1"/>
          </w:tcPr>
          <w:p w:rsidR="00841893" w:rsidP="00A80198" w:rsidRDefault="00841893" w14:paraId="5D048809" w14:textId="3711D2A9">
            <w:r>
              <w:t>Stand der Technik</w:t>
            </w:r>
          </w:p>
        </w:tc>
        <w:tc>
          <w:tcPr>
            <w:tcW w:w="1007" w:type="pct"/>
            <w:shd w:val="clear" w:color="auto" w:fill="FFFFFF" w:themeFill="background1"/>
          </w:tcPr>
          <w:p w:rsidRPr="00DA69C1" w:rsidR="00841893" w:rsidP="00A80198" w:rsidRDefault="00841893" w14:paraId="11E3A48D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841893" w:rsidP="00A80198" w:rsidRDefault="00841893" w14:paraId="652C828C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841893" w:rsidP="00A80198" w:rsidRDefault="00841893" w14:paraId="77992014" w14:textId="77777777"/>
        </w:tc>
      </w:tr>
      <w:tr w:rsidRPr="00DA69C1" w:rsidR="006D6CDB" w:rsidTr="410167FD" w14:paraId="5FE768F8" w14:textId="77777777">
        <w:tc>
          <w:tcPr>
            <w:tcW w:w="1978" w:type="pct"/>
            <w:shd w:val="clear" w:color="auto" w:fill="FFFFFF" w:themeFill="background1"/>
          </w:tcPr>
          <w:p w:rsidR="00841893" w:rsidP="00A80198" w:rsidRDefault="00FC1F89" w14:paraId="50575885" w14:textId="0CE757AE">
            <w:r>
              <w:t>Literatursuchstrategie</w:t>
            </w:r>
          </w:p>
        </w:tc>
        <w:tc>
          <w:tcPr>
            <w:tcW w:w="1007" w:type="pct"/>
            <w:shd w:val="clear" w:color="auto" w:fill="FFFFFF" w:themeFill="background1"/>
          </w:tcPr>
          <w:p w:rsidRPr="00DA69C1" w:rsidR="00841893" w:rsidP="00A80198" w:rsidRDefault="00841893" w14:paraId="41EBCAB8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841893" w:rsidP="00A80198" w:rsidRDefault="00841893" w14:paraId="0DCCDDF9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841893" w:rsidP="00A80198" w:rsidRDefault="00841893" w14:paraId="076C46DE" w14:textId="77777777"/>
        </w:tc>
      </w:tr>
      <w:tr w:rsidRPr="00DA69C1" w:rsidR="006D6CDB" w:rsidTr="410167FD" w14:paraId="50247970" w14:textId="77777777">
        <w:tc>
          <w:tcPr>
            <w:tcW w:w="1978" w:type="pct"/>
            <w:shd w:val="clear" w:color="auto" w:fill="FFFFFF" w:themeFill="background1"/>
          </w:tcPr>
          <w:p w:rsidR="00FC1F89" w:rsidP="00A80198" w:rsidRDefault="00FC1F89" w14:paraId="10BC1FF4" w14:textId="208B4A76">
            <w:r>
              <w:t>Bewertung der Literatur</w:t>
            </w:r>
          </w:p>
        </w:tc>
        <w:tc>
          <w:tcPr>
            <w:tcW w:w="1007" w:type="pct"/>
            <w:shd w:val="clear" w:color="auto" w:fill="FFFFFF" w:themeFill="background1"/>
          </w:tcPr>
          <w:p w:rsidRPr="00DA69C1" w:rsidR="00FC1F89" w:rsidP="00A80198" w:rsidRDefault="00FC1F89" w14:paraId="1C2296B4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FC1F89" w:rsidP="00A80198" w:rsidRDefault="00FC1F89" w14:paraId="75FC40AB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FC1F89" w:rsidP="00A80198" w:rsidRDefault="00FC1F89" w14:paraId="6949D2AF" w14:textId="77777777"/>
        </w:tc>
      </w:tr>
      <w:tr w:rsidRPr="00DA69C1" w:rsidR="006D6CDB" w:rsidTr="410167FD" w14:paraId="18AC0CDD" w14:textId="77777777">
        <w:tc>
          <w:tcPr>
            <w:tcW w:w="1978" w:type="pct"/>
            <w:shd w:val="clear" w:color="auto" w:fill="FFFFFF" w:themeFill="background1"/>
          </w:tcPr>
          <w:p w:rsidR="00FC1F89" w:rsidP="00A80198" w:rsidRDefault="291ECE85" w14:paraId="44CF36C0" w14:textId="4C1E6B97">
            <w:r>
              <w:t>Ergebnisse</w:t>
            </w:r>
            <w:r w:rsidR="00DF08A4">
              <w:t xml:space="preserve"> der klinischen Bewertung</w:t>
            </w:r>
          </w:p>
        </w:tc>
        <w:tc>
          <w:tcPr>
            <w:tcW w:w="1007" w:type="pct"/>
            <w:shd w:val="clear" w:color="auto" w:fill="FFFFFF" w:themeFill="background1"/>
          </w:tcPr>
          <w:p w:rsidRPr="00DA69C1" w:rsidR="00FC1F89" w:rsidP="00A80198" w:rsidRDefault="00FC1F89" w14:paraId="5C7433B2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FC1F89" w:rsidP="00A80198" w:rsidRDefault="00FC1F89" w14:paraId="70F02C98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FC1F89" w:rsidP="00A80198" w:rsidRDefault="00FC1F89" w14:paraId="48EBC9DD" w14:textId="77777777"/>
        </w:tc>
      </w:tr>
      <w:tr w:rsidRPr="00DA69C1" w:rsidR="006D6CDB" w:rsidTr="410167FD" w14:paraId="1B11A924" w14:textId="77777777">
        <w:tc>
          <w:tcPr>
            <w:tcW w:w="1978" w:type="pct"/>
            <w:shd w:val="clear" w:color="auto" w:fill="FFFFFF" w:themeFill="background1"/>
          </w:tcPr>
          <w:p w:rsidR="00FC1F89" w:rsidP="00A80198" w:rsidRDefault="00DF08A4" w14:paraId="121BADFC" w14:textId="18D11DD7">
            <w:r>
              <w:t>PMCF-Plan</w:t>
            </w:r>
          </w:p>
        </w:tc>
        <w:tc>
          <w:tcPr>
            <w:tcW w:w="1007" w:type="pct"/>
            <w:shd w:val="clear" w:color="auto" w:fill="FFFFFF" w:themeFill="background1"/>
          </w:tcPr>
          <w:p w:rsidRPr="00DA69C1" w:rsidR="00FC1F89" w:rsidP="00A80198" w:rsidRDefault="00FC1F89" w14:paraId="4AEE60CE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FC1F89" w:rsidP="00A80198" w:rsidRDefault="00FC1F89" w14:paraId="3604AAE2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FC1F89" w:rsidP="00A80198" w:rsidRDefault="00FC1F89" w14:paraId="6C1C7717" w14:textId="77777777"/>
        </w:tc>
      </w:tr>
      <w:tr w:rsidRPr="00DA69C1" w:rsidR="006D6CDB" w:rsidTr="410167FD" w14:paraId="04A0F18B" w14:textId="77777777">
        <w:tc>
          <w:tcPr>
            <w:tcW w:w="1978" w:type="pct"/>
            <w:shd w:val="clear" w:color="auto" w:fill="F2F2F2" w:themeFill="background1" w:themeFillShade="F2"/>
          </w:tcPr>
          <w:p w:rsidR="00DF08A4" w:rsidP="00A80198" w:rsidRDefault="00ED3A13" w14:paraId="26DC4434" w14:textId="3A3015E5">
            <w:r>
              <w:t>Stakeholder</w:t>
            </w:r>
            <w:r w:rsidR="00216C8C">
              <w:t>-Anforderungen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Pr="00DA69C1" w:rsidR="00DF08A4" w:rsidP="00A80198" w:rsidRDefault="00DF08A4" w14:paraId="6B3153B5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DF08A4" w:rsidP="00A80198" w:rsidRDefault="00DF08A4" w14:paraId="5E653845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DF08A4" w:rsidP="00A80198" w:rsidRDefault="00DF08A4" w14:paraId="6C2C9019" w14:textId="77777777"/>
        </w:tc>
      </w:tr>
      <w:tr w:rsidRPr="00DA69C1" w:rsidR="006D6CDB" w:rsidTr="410167FD" w14:paraId="55E1DA25" w14:textId="77777777">
        <w:tc>
          <w:tcPr>
            <w:tcW w:w="1978" w:type="pct"/>
            <w:shd w:val="clear" w:color="auto" w:fill="F2F2F2" w:themeFill="background1" w:themeFillShade="F2"/>
          </w:tcPr>
          <w:p w:rsidR="00B74542" w:rsidP="00A80198" w:rsidRDefault="00B74542" w14:paraId="1B20CABF" w14:textId="7E9C2C22">
            <w:r>
              <w:t>Wesentliche Leistungsmerkmale</w:t>
            </w:r>
            <w:r w:rsidR="001B33BE">
              <w:rPr>
                <w:rStyle w:val="Funotenzeichen"/>
              </w:rPr>
              <w:footnoteReference w:id="15"/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Pr="00DA69C1" w:rsidR="00B74542" w:rsidP="00A80198" w:rsidRDefault="00B74542" w14:paraId="540EC5F2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B74542" w:rsidP="00A80198" w:rsidRDefault="00B74542" w14:paraId="55CCB678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B74542" w:rsidP="00A80198" w:rsidRDefault="00B74542" w14:paraId="29810677" w14:textId="77777777"/>
        </w:tc>
      </w:tr>
      <w:tr w:rsidRPr="00DA69C1" w:rsidR="006D6CDB" w:rsidTr="410167FD" w14:paraId="6A7CFB81" w14:textId="77777777">
        <w:tc>
          <w:tcPr>
            <w:tcW w:w="1978" w:type="pct"/>
            <w:shd w:val="clear" w:color="auto" w:fill="F2F2F2" w:themeFill="background1" w:themeFillShade="F2"/>
          </w:tcPr>
          <w:p w:rsidR="00ED3A13" w:rsidP="00A80198" w:rsidRDefault="00216C8C" w14:paraId="7D049727" w14:textId="14B1B0C6">
            <w:r>
              <w:t>Produktanforderungen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Pr="00DA69C1" w:rsidR="00ED3A13" w:rsidP="00A80198" w:rsidRDefault="00ED3A13" w14:paraId="3427B253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ED3A13" w:rsidP="00A80198" w:rsidRDefault="00ED3A13" w14:paraId="71F0D711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ED3A13" w:rsidP="00A80198" w:rsidRDefault="00ED3A13" w14:paraId="3F779ADE" w14:textId="77777777"/>
        </w:tc>
      </w:tr>
      <w:tr w:rsidRPr="00DA69C1" w:rsidR="006D6CDB" w:rsidTr="410167FD" w14:paraId="36984D7B" w14:textId="77777777">
        <w:tc>
          <w:tcPr>
            <w:tcW w:w="1978" w:type="pct"/>
            <w:shd w:val="clear" w:color="auto" w:fill="F2F2F2" w:themeFill="background1" w:themeFillShade="F2"/>
          </w:tcPr>
          <w:p w:rsidR="00216C8C" w:rsidP="00A80198" w:rsidRDefault="001874A4" w14:paraId="0CCA73B2" w14:textId="7BFB5759">
            <w:r>
              <w:t>Entwicklungsplan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Pr="00DA69C1" w:rsidR="00216C8C" w:rsidP="00A80198" w:rsidRDefault="00216C8C" w14:paraId="4DC52677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216C8C" w:rsidP="00A80198" w:rsidRDefault="00216C8C" w14:paraId="1F6182EB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216C8C" w:rsidP="00A80198" w:rsidRDefault="00216C8C" w14:paraId="7AE8231F" w14:textId="77777777"/>
        </w:tc>
      </w:tr>
      <w:tr w:rsidRPr="00DA69C1" w:rsidR="006D6CDB" w:rsidTr="410167FD" w14:paraId="5EF101E0" w14:textId="77777777">
        <w:tc>
          <w:tcPr>
            <w:tcW w:w="1978" w:type="pct"/>
            <w:shd w:val="clear" w:color="auto" w:fill="F2F2F2" w:themeFill="background1" w:themeFillShade="F2"/>
          </w:tcPr>
          <w:p w:rsidR="001874A4" w:rsidP="00A80198" w:rsidRDefault="00A42171" w14:paraId="25EC38BA" w14:textId="7D20208A">
            <w:r>
              <w:t>Produktarchitektur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Pr="00DA69C1" w:rsidR="001874A4" w:rsidP="00A80198" w:rsidRDefault="001874A4" w14:paraId="72490E2F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1874A4" w:rsidP="00A80198" w:rsidRDefault="001874A4" w14:paraId="77B22060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1874A4" w:rsidP="00A80198" w:rsidRDefault="001874A4" w14:paraId="0790F418" w14:textId="77777777"/>
        </w:tc>
      </w:tr>
      <w:tr w:rsidRPr="00DA69C1" w:rsidR="006D6CDB" w:rsidTr="410167FD" w14:paraId="2A7DF15F" w14:textId="77777777">
        <w:tc>
          <w:tcPr>
            <w:tcW w:w="1978" w:type="pct"/>
            <w:shd w:val="clear" w:color="auto" w:fill="F2F2F2" w:themeFill="background1" w:themeFillShade="F2"/>
          </w:tcPr>
          <w:p w:rsidR="00A42171" w:rsidP="00A80198" w:rsidRDefault="00A42171" w14:paraId="36CC8BE5" w14:textId="2779FBC8">
            <w:r>
              <w:t>Komponentenanforderungen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Pr="00DA69C1" w:rsidR="00A42171" w:rsidP="00A80198" w:rsidRDefault="00A42171" w14:paraId="601F9F8A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A42171" w:rsidP="00A80198" w:rsidRDefault="00A42171" w14:paraId="383858AF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A42171" w:rsidP="00A80198" w:rsidRDefault="00A42171" w14:paraId="64AF0C76" w14:textId="77777777"/>
        </w:tc>
      </w:tr>
      <w:tr w:rsidRPr="00DA69C1" w:rsidR="006D6CDB" w:rsidTr="410167FD" w14:paraId="140BEACF" w14:textId="77777777">
        <w:tc>
          <w:tcPr>
            <w:tcW w:w="1978" w:type="pct"/>
            <w:shd w:val="clear" w:color="auto" w:fill="F2F2F2" w:themeFill="background1" w:themeFillShade="F2"/>
          </w:tcPr>
          <w:p w:rsidR="00A42171" w:rsidP="00A80198" w:rsidRDefault="00A42171" w14:paraId="24F6ECAB" w14:textId="726D93B1">
            <w:r>
              <w:t>Verifizierungsplan für Komponenten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Pr="00DA69C1" w:rsidR="00A42171" w:rsidP="00A80198" w:rsidRDefault="00A42171" w14:paraId="2FE23091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A42171" w:rsidP="00A80198" w:rsidRDefault="00A42171" w14:paraId="136DF95B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A42171" w:rsidP="00A80198" w:rsidRDefault="00A42171" w14:paraId="7D03C0E4" w14:textId="77777777"/>
        </w:tc>
      </w:tr>
      <w:tr w:rsidRPr="00DA69C1" w:rsidR="006D6CDB" w:rsidTr="410167FD" w14:paraId="18831A3F" w14:textId="77777777">
        <w:tc>
          <w:tcPr>
            <w:tcW w:w="1978" w:type="pct"/>
            <w:shd w:val="clear" w:color="auto" w:fill="F2F2F2" w:themeFill="background1" w:themeFillShade="F2"/>
          </w:tcPr>
          <w:p w:rsidR="00A42171" w:rsidP="00A80198" w:rsidRDefault="00A42171" w14:paraId="16B32213" w14:textId="748821A6">
            <w:r>
              <w:t>Ergebnisse der Komponentenverifizierung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Pr="00DA69C1" w:rsidR="00A42171" w:rsidP="00A80198" w:rsidRDefault="00A42171" w14:paraId="712EFA9B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A42171" w:rsidP="00A80198" w:rsidRDefault="00A42171" w14:paraId="325105FE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A42171" w:rsidP="00A80198" w:rsidRDefault="00A42171" w14:paraId="695FBA83" w14:textId="77777777"/>
        </w:tc>
      </w:tr>
      <w:tr w:rsidRPr="00DA69C1" w:rsidR="006D6CDB" w:rsidTr="410167FD" w14:paraId="378CD074" w14:textId="77777777">
        <w:tc>
          <w:tcPr>
            <w:tcW w:w="1978" w:type="pct"/>
            <w:shd w:val="clear" w:color="auto" w:fill="F2F2F2" w:themeFill="background1" w:themeFillShade="F2"/>
          </w:tcPr>
          <w:p w:rsidR="00A42171" w:rsidP="00A80198" w:rsidRDefault="00A42171" w14:paraId="2FDD28FF" w14:textId="6166E4E4">
            <w:r>
              <w:t>Verifizierungsplan für Produkt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Pr="00DA69C1" w:rsidR="00A42171" w:rsidP="00A80198" w:rsidRDefault="00A42171" w14:paraId="527A84B2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A42171" w:rsidP="00A80198" w:rsidRDefault="00A42171" w14:paraId="41417422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A42171" w:rsidP="00A80198" w:rsidRDefault="00A42171" w14:paraId="07112388" w14:textId="77777777"/>
        </w:tc>
      </w:tr>
      <w:tr w:rsidRPr="00DA69C1" w:rsidR="006D6CDB" w:rsidTr="410167FD" w14:paraId="6343487A" w14:textId="77777777">
        <w:tc>
          <w:tcPr>
            <w:tcW w:w="1978" w:type="pct"/>
            <w:shd w:val="clear" w:color="auto" w:fill="F2F2F2" w:themeFill="background1" w:themeFillShade="F2"/>
          </w:tcPr>
          <w:p w:rsidR="00A42171" w:rsidP="00A80198" w:rsidRDefault="00A42171" w14:paraId="36864954" w14:textId="56606EF9">
            <w:r>
              <w:t>Erge</w:t>
            </w:r>
            <w:r w:rsidR="00B74542">
              <w:t>bnisse der Produktverifizierung</w:t>
            </w:r>
            <w:r w:rsidR="001B33BE">
              <w:rPr>
                <w:rStyle w:val="Funotenzeichen"/>
              </w:rPr>
              <w:footnoteReference w:id="16"/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Pr="00DA69C1" w:rsidR="00A42171" w:rsidP="00A80198" w:rsidRDefault="00A42171" w14:paraId="58B7ED43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A42171" w:rsidP="00A80198" w:rsidRDefault="00A42171" w14:paraId="231603B3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A42171" w:rsidP="00A80198" w:rsidRDefault="00A42171" w14:paraId="1E98B422" w14:textId="77777777"/>
        </w:tc>
      </w:tr>
      <w:tr w:rsidRPr="00DA69C1" w:rsidR="006D6CDB" w:rsidTr="410167FD" w14:paraId="666159BA" w14:textId="77777777">
        <w:tc>
          <w:tcPr>
            <w:tcW w:w="1978" w:type="pct"/>
            <w:shd w:val="clear" w:color="auto" w:fill="FFFFFF" w:themeFill="background1"/>
          </w:tcPr>
          <w:p w:rsidR="00B5179F" w:rsidP="00A80198" w:rsidRDefault="00B5179F" w14:paraId="2F5A896A" w14:textId="3DA17CDF">
            <w:r>
              <w:t>Software-Entwicklungsplan</w:t>
            </w:r>
          </w:p>
        </w:tc>
        <w:tc>
          <w:tcPr>
            <w:tcW w:w="1007" w:type="pct"/>
            <w:shd w:val="clear" w:color="auto" w:fill="FFFFFF" w:themeFill="background1"/>
          </w:tcPr>
          <w:p w:rsidRPr="00DA69C1" w:rsidR="00B5179F" w:rsidP="00A80198" w:rsidRDefault="00B5179F" w14:paraId="3F56811F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B5179F" w:rsidP="00A80198" w:rsidRDefault="00B5179F" w14:paraId="74A46564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B5179F" w:rsidP="00A80198" w:rsidRDefault="00B5179F" w14:paraId="61D29314" w14:textId="77777777"/>
        </w:tc>
      </w:tr>
      <w:tr w:rsidRPr="00DA69C1" w:rsidR="006D6CDB" w:rsidTr="410167FD" w14:paraId="0641F826" w14:textId="77777777">
        <w:tc>
          <w:tcPr>
            <w:tcW w:w="1978" w:type="pct"/>
            <w:shd w:val="clear" w:color="auto" w:fill="FFFFFF" w:themeFill="background1"/>
          </w:tcPr>
          <w:p w:rsidR="00B5179F" w:rsidP="00A80198" w:rsidRDefault="00C00ECD" w14:paraId="385A5B76" w14:textId="021321D7">
            <w:r>
              <w:t>Software-Anforderungen</w:t>
            </w:r>
          </w:p>
        </w:tc>
        <w:tc>
          <w:tcPr>
            <w:tcW w:w="1007" w:type="pct"/>
            <w:shd w:val="clear" w:color="auto" w:fill="FFFFFF" w:themeFill="background1"/>
          </w:tcPr>
          <w:p w:rsidRPr="00DA69C1" w:rsidR="00B5179F" w:rsidP="00A80198" w:rsidRDefault="00B5179F" w14:paraId="7D73A2CB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B5179F" w:rsidP="00A80198" w:rsidRDefault="00B5179F" w14:paraId="58393949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B5179F" w:rsidP="00A80198" w:rsidRDefault="00B5179F" w14:paraId="265782CF" w14:textId="77777777"/>
        </w:tc>
      </w:tr>
      <w:tr w:rsidRPr="00DA69C1" w:rsidR="006D6CDB" w:rsidTr="410167FD" w14:paraId="73BA7B2B" w14:textId="77777777">
        <w:tc>
          <w:tcPr>
            <w:tcW w:w="1978" w:type="pct"/>
            <w:shd w:val="clear" w:color="auto" w:fill="FFFFFF" w:themeFill="background1"/>
          </w:tcPr>
          <w:p w:rsidR="00C00ECD" w:rsidP="00A80198" w:rsidRDefault="00C00ECD" w14:paraId="719FC81B" w14:textId="34BBED73">
            <w:r>
              <w:t>Software-Architektur</w:t>
            </w:r>
          </w:p>
        </w:tc>
        <w:tc>
          <w:tcPr>
            <w:tcW w:w="1007" w:type="pct"/>
            <w:shd w:val="clear" w:color="auto" w:fill="FFFFFF" w:themeFill="background1"/>
          </w:tcPr>
          <w:p w:rsidRPr="00DA69C1" w:rsidR="00C00ECD" w:rsidP="00A80198" w:rsidRDefault="00C00ECD" w14:paraId="19CCA93D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C00ECD" w:rsidP="00A80198" w:rsidRDefault="00C00ECD" w14:paraId="5B854554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C00ECD" w:rsidP="00A80198" w:rsidRDefault="00C00ECD" w14:paraId="22C17BE3" w14:textId="77777777"/>
        </w:tc>
      </w:tr>
      <w:tr w:rsidRPr="00DA69C1" w:rsidR="006D6CDB" w:rsidTr="410167FD" w14:paraId="7EE6DAA4" w14:textId="77777777">
        <w:tc>
          <w:tcPr>
            <w:tcW w:w="1978" w:type="pct"/>
            <w:shd w:val="clear" w:color="auto" w:fill="FFFFFF" w:themeFill="background1"/>
          </w:tcPr>
          <w:p w:rsidR="00C00ECD" w:rsidP="00A80198" w:rsidRDefault="00C00ECD" w14:paraId="7C48BED5" w14:textId="4525FD2D">
            <w:r>
              <w:t>Liste des SOUPs</w:t>
            </w:r>
          </w:p>
        </w:tc>
        <w:tc>
          <w:tcPr>
            <w:tcW w:w="1007" w:type="pct"/>
            <w:shd w:val="clear" w:color="auto" w:fill="FFFFFF" w:themeFill="background1"/>
          </w:tcPr>
          <w:p w:rsidRPr="00DA69C1" w:rsidR="00C00ECD" w:rsidP="00A80198" w:rsidRDefault="00C00ECD" w14:paraId="0DCDDF87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C00ECD" w:rsidP="00A80198" w:rsidRDefault="00C00ECD" w14:paraId="2E04F1F8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C00ECD" w:rsidP="00A80198" w:rsidRDefault="00C00ECD" w14:paraId="0EC38C37" w14:textId="77777777"/>
        </w:tc>
      </w:tr>
      <w:tr w:rsidRPr="00DA69C1" w:rsidR="006D6CDB" w:rsidTr="410167FD" w14:paraId="5BEECAD3" w14:textId="77777777">
        <w:tc>
          <w:tcPr>
            <w:tcW w:w="1978" w:type="pct"/>
            <w:shd w:val="clear" w:color="auto" w:fill="FFFFFF" w:themeFill="background1"/>
          </w:tcPr>
          <w:p w:rsidR="00C00ECD" w:rsidP="00A80198" w:rsidRDefault="00C00ECD" w14:paraId="208A958A" w14:textId="595D7232">
            <w:r>
              <w:t>Ergebnisse der Software-Tests</w:t>
            </w:r>
          </w:p>
        </w:tc>
        <w:tc>
          <w:tcPr>
            <w:tcW w:w="1007" w:type="pct"/>
            <w:shd w:val="clear" w:color="auto" w:fill="FFFFFF" w:themeFill="background1"/>
          </w:tcPr>
          <w:p w:rsidRPr="00DA69C1" w:rsidR="00C00ECD" w:rsidP="00A80198" w:rsidRDefault="00C00ECD" w14:paraId="7F979B08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C00ECD" w:rsidP="00A80198" w:rsidRDefault="00C00ECD" w14:paraId="7623822E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C00ECD" w:rsidP="00A80198" w:rsidRDefault="00C00ECD" w14:paraId="4B461DB7" w14:textId="77777777"/>
        </w:tc>
      </w:tr>
      <w:tr w:rsidRPr="00DA69C1" w:rsidR="006D6CDB" w:rsidTr="410167FD" w14:paraId="654F18B2" w14:textId="77777777">
        <w:tc>
          <w:tcPr>
            <w:tcW w:w="1978" w:type="pct"/>
            <w:shd w:val="clear" w:color="auto" w:fill="FFFFFF" w:themeFill="background1"/>
          </w:tcPr>
          <w:p w:rsidR="00C00ECD" w:rsidP="00A80198" w:rsidRDefault="00C00ECD" w14:paraId="6D059AA1" w14:textId="74919659">
            <w:r>
              <w:t>Software-Freigabe</w:t>
            </w:r>
          </w:p>
        </w:tc>
        <w:tc>
          <w:tcPr>
            <w:tcW w:w="1007" w:type="pct"/>
            <w:shd w:val="clear" w:color="auto" w:fill="FFFFFF" w:themeFill="background1"/>
          </w:tcPr>
          <w:p w:rsidRPr="00DA69C1" w:rsidR="00C00ECD" w:rsidP="00A80198" w:rsidRDefault="00C00ECD" w14:paraId="0B0A0BF3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C00ECD" w:rsidP="00A80198" w:rsidRDefault="00C00ECD" w14:paraId="1B792DB0" w14:textId="77777777"/>
        </w:tc>
        <w:tc>
          <w:tcPr>
            <w:tcW w:w="1008" w:type="pct"/>
            <w:shd w:val="clear" w:color="auto" w:fill="FFFFFF" w:themeFill="background1"/>
          </w:tcPr>
          <w:p w:rsidRPr="00DA69C1" w:rsidR="00C00ECD" w:rsidP="00A80198" w:rsidRDefault="00C00ECD" w14:paraId="12DA8C90" w14:textId="77777777"/>
        </w:tc>
      </w:tr>
      <w:tr w:rsidRPr="00DA69C1" w:rsidR="006D6CDB" w:rsidTr="410167FD" w14:paraId="740E40F6" w14:textId="77777777">
        <w:tc>
          <w:tcPr>
            <w:tcW w:w="1978" w:type="pct"/>
            <w:shd w:val="clear" w:color="auto" w:fill="F2F2F2" w:themeFill="background1" w:themeFillShade="F2"/>
          </w:tcPr>
          <w:p w:rsidR="00B422C2" w:rsidP="00A80198" w:rsidRDefault="00B422C2" w14:paraId="6104CF1C" w14:textId="787B12A9">
            <w:r>
              <w:t xml:space="preserve">… </w:t>
            </w:r>
            <w:r w:rsidRPr="00C162A4" w:rsidR="00C162A4">
              <w:rPr>
                <w:i/>
                <w:iCs/>
              </w:rPr>
              <w:t xml:space="preserve">Bitte </w:t>
            </w:r>
            <w:r w:rsidRPr="00C162A4">
              <w:rPr>
                <w:i/>
                <w:iCs/>
              </w:rPr>
              <w:t>Tabelle ergänzen</w:t>
            </w:r>
            <w:r w:rsidR="00B32E4D">
              <w:rPr>
                <w:rStyle w:val="Funotenzeichen"/>
                <w:i/>
                <w:iCs/>
              </w:rPr>
              <w:footnoteReference w:id="17"/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:rsidRPr="00DA69C1" w:rsidR="00B422C2" w:rsidP="00A80198" w:rsidRDefault="00B422C2" w14:paraId="108A5784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B422C2" w:rsidP="00A80198" w:rsidRDefault="00B422C2" w14:paraId="264C1D79" w14:textId="77777777"/>
        </w:tc>
        <w:tc>
          <w:tcPr>
            <w:tcW w:w="1008" w:type="pct"/>
            <w:shd w:val="clear" w:color="auto" w:fill="F2F2F2" w:themeFill="background1" w:themeFillShade="F2"/>
          </w:tcPr>
          <w:p w:rsidRPr="00DA69C1" w:rsidR="00B422C2" w:rsidP="00A80198" w:rsidRDefault="00B422C2" w14:paraId="51137F7A" w14:textId="77777777"/>
        </w:tc>
      </w:tr>
    </w:tbl>
    <w:p w:rsidRPr="00DA69C1" w:rsidR="00497F7A" w:rsidRDefault="00497F7A" w14:paraId="69A9E298" w14:textId="28A04BD4"/>
    <w:sectPr w:rsidRPr="00DA69C1" w:rsidR="00497F7A" w:rsidSect="00127E16">
      <w:headerReference w:type="default" r:id="rId11"/>
      <w:pgSz w:w="16838" w:h="11906" w:orient="landscape"/>
      <w:pgMar w:top="303" w:right="720" w:bottom="410" w:left="720" w:header="86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1B8C" w:rsidP="001B33BE" w:rsidRDefault="00C41B8C" w14:paraId="5BD52AB2" w14:textId="77777777">
      <w:pPr>
        <w:spacing w:after="0"/>
      </w:pPr>
      <w:r>
        <w:separator/>
      </w:r>
    </w:p>
  </w:endnote>
  <w:endnote w:type="continuationSeparator" w:id="0">
    <w:p w:rsidR="00C41B8C" w:rsidP="001B33BE" w:rsidRDefault="00C41B8C" w14:paraId="29AE0CC8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1B8C" w:rsidP="001B33BE" w:rsidRDefault="00C41B8C" w14:paraId="7DD0CCAA" w14:textId="77777777">
      <w:pPr>
        <w:spacing w:after="0"/>
      </w:pPr>
      <w:r>
        <w:separator/>
      </w:r>
    </w:p>
  </w:footnote>
  <w:footnote w:type="continuationSeparator" w:id="0">
    <w:p w:rsidR="00C41B8C" w:rsidP="001B33BE" w:rsidRDefault="00C41B8C" w14:paraId="4EE21064" w14:textId="77777777">
      <w:pPr>
        <w:spacing w:after="0"/>
      </w:pPr>
      <w:r>
        <w:continuationSeparator/>
      </w:r>
    </w:p>
  </w:footnote>
  <w:footnote w:id="1">
    <w:p w:rsidR="00B05661" w:rsidRDefault="00B05661" w14:paraId="74FA793C" w14:textId="6FEA4E6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05661">
        <w:t>z.</w:t>
      </w:r>
      <w:r w:rsidR="0092258C">
        <w:t xml:space="preserve"> </w:t>
      </w:r>
      <w:r w:rsidRPr="00B05661">
        <w:t>B. Reinigung, Service</w:t>
      </w:r>
      <w:r>
        <w:t>, Update, Transport, Download</w:t>
      </w:r>
    </w:p>
  </w:footnote>
  <w:footnote w:id="2">
    <w:p w:rsidR="00EF7EB5" w:rsidRDefault="00EF7EB5" w14:paraId="0E6F6349" w14:textId="4E71CDC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F7EB5">
        <w:t>je nach Produkttyp, z.</w:t>
      </w:r>
      <w:r w:rsidR="0092258C">
        <w:t xml:space="preserve"> </w:t>
      </w:r>
      <w:r w:rsidRPr="00EF7EB5">
        <w:t>B. Funktionen, kritische Komponenten/Inhaltsstoffe/Qualitätsaspekte, Systemarchitektur, Zusammensetzung</w:t>
      </w:r>
    </w:p>
  </w:footnote>
  <w:footnote w:id="3">
    <w:p w:rsidR="005E48AA" w:rsidRDefault="005E48AA" w14:paraId="3E7AC8E7" w14:textId="3F4B5A6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E48AA">
        <w:t>z.</w:t>
      </w:r>
      <w:r w:rsidR="0092258C">
        <w:t xml:space="preserve"> </w:t>
      </w:r>
      <w:r w:rsidRPr="005E48AA">
        <w:t>B. Beschichtungen relevant für Sicherheit oder Wirksamkeit, Stoffe mit direktem oder indirektem Kontakt mit dem menschlichen Körper</w:t>
      </w:r>
    </w:p>
  </w:footnote>
  <w:footnote w:id="4">
    <w:p w:rsidR="005E48AA" w:rsidRDefault="005E48AA" w14:paraId="79801530" w14:textId="48D7F5B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E48AA">
        <w:t>abhängig vom Produkttyp, z.</w:t>
      </w:r>
      <w:r w:rsidR="0092258C">
        <w:t xml:space="preserve"> </w:t>
      </w:r>
      <w:r w:rsidRPr="005E48AA">
        <w:t>B. Features, Abmessungen, Leistungsmerkmale</w:t>
      </w:r>
    </w:p>
  </w:footnote>
  <w:footnote w:id="5">
    <w:p w:rsidR="005E48AA" w:rsidRDefault="005E48AA" w14:paraId="261AA530" w14:textId="5C9F1C0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E48AA">
        <w:t>Markthistorie einschl. Änderungen, Verkaufszahlen, etc.</w:t>
      </w:r>
    </w:p>
  </w:footnote>
  <w:footnote w:id="6">
    <w:p w:rsidR="00762D47" w:rsidRDefault="00762D47" w14:paraId="50A25AF6" w14:textId="0FEB556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62D47">
        <w:t>einschl. Vergleich zum Zeigen von Ähnlichkeiten/Unterschieden</w:t>
      </w:r>
    </w:p>
  </w:footnote>
  <w:footnote w:id="7">
    <w:p w:rsidR="00762D47" w:rsidRDefault="00762D47" w14:paraId="2C2A940E" w14:textId="3A0784E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92258C">
        <w:t>z</w:t>
      </w:r>
      <w:r>
        <w:t>.</w:t>
      </w:r>
      <w:r w:rsidR="0092258C">
        <w:t xml:space="preserve"> </w:t>
      </w:r>
      <w:r>
        <w:t xml:space="preserve">B. </w:t>
      </w:r>
      <w:r w:rsidRPr="00762D47">
        <w:t>Service-Handbücher, Installationsanweisungen, Operationstechnik, Implantationsausweis</w:t>
      </w:r>
    </w:p>
  </w:footnote>
  <w:footnote w:id="8">
    <w:p w:rsidR="00762D47" w:rsidRDefault="00762D47" w14:paraId="756FCD19" w14:textId="4D81BC4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62D47">
        <w:t>z.</w:t>
      </w:r>
      <w:r w:rsidR="0092258C">
        <w:t xml:space="preserve"> </w:t>
      </w:r>
      <w:r w:rsidRPr="00762D47">
        <w:t>B. Entwicklungsplan, Design Review Protokolle</w:t>
      </w:r>
    </w:p>
  </w:footnote>
  <w:footnote w:id="9">
    <w:p w:rsidR="00762D47" w:rsidRDefault="00762D47" w14:paraId="39243380" w14:textId="0520B20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62D47">
        <w:t>z.</w:t>
      </w:r>
      <w:r w:rsidR="0092258C">
        <w:t xml:space="preserve"> </w:t>
      </w:r>
      <w:r w:rsidRPr="00762D47">
        <w:t>B. Flowcharts, ausgelagerte Prozesse, Prozessüberwachung, Reinigungsschritte, etc.</w:t>
      </w:r>
    </w:p>
  </w:footnote>
  <w:footnote w:id="10">
    <w:p w:rsidR="00472B6E" w:rsidRDefault="00472B6E" w14:paraId="192A79B1" w14:textId="525AA64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72B6E">
        <w:t>z.</w:t>
      </w:r>
      <w:r w:rsidR="0092258C">
        <w:t xml:space="preserve"> </w:t>
      </w:r>
      <w:r w:rsidRPr="00472B6E">
        <w:t>B. Beschreibung, Validation Masterplan, Berichte, kritische Parameter, etc.</w:t>
      </w:r>
    </w:p>
  </w:footnote>
  <w:footnote w:id="11">
    <w:p w:rsidR="00A86299" w:rsidRDefault="00A86299" w14:paraId="643E1C92" w14:textId="0E9018C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92258C">
        <w:t>i</w:t>
      </w:r>
      <w:r>
        <w:t>nkl.</w:t>
      </w:r>
      <w:r w:rsidR="0092258C">
        <w:t xml:space="preserve"> </w:t>
      </w:r>
      <w:r w:rsidRPr="00A86299">
        <w:t>Name, Adresse, Zertifikate, QSVs</w:t>
      </w:r>
    </w:p>
  </w:footnote>
  <w:footnote w:id="12">
    <w:p w:rsidR="00A86299" w:rsidRDefault="00A86299" w14:paraId="4E364153" w14:textId="24C2524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86299">
        <w:t>inkl. präzise</w:t>
      </w:r>
      <w:r w:rsidR="0092258C">
        <w:t>r</w:t>
      </w:r>
      <w:r w:rsidRPr="00A86299">
        <w:t xml:space="preserve"> Referenz zu den notwendigen Nachweisen (z.</w:t>
      </w:r>
      <w:r w:rsidR="0092258C">
        <w:t xml:space="preserve"> </w:t>
      </w:r>
      <w:r w:rsidRPr="00A86299">
        <w:t>B. Dokumenten-ID, Datum, Abschnitt, Seite, Kapitel, Link, etc.)</w:t>
      </w:r>
    </w:p>
  </w:footnote>
  <w:footnote w:id="13">
    <w:p w:rsidR="005B245C" w:rsidRDefault="005B245C" w14:paraId="5B64540F" w14:textId="5B90FF8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B245C">
        <w:t xml:space="preserve">Gefährdungen, Risiken, Bewertung, </w:t>
      </w:r>
      <w:r w:rsidR="0092258C">
        <w:t>r</w:t>
      </w:r>
      <w:r w:rsidRPr="005B245C">
        <w:t>isikomini</w:t>
      </w:r>
      <w:r w:rsidR="0092258C">
        <w:t>mi</w:t>
      </w:r>
      <w:r w:rsidRPr="005B245C">
        <w:t>erende Maßnahmen</w:t>
      </w:r>
    </w:p>
  </w:footnote>
  <w:footnote w:id="14">
    <w:p w:rsidR="00F5615C" w:rsidRDefault="00F5615C" w14:paraId="5E26D092" w14:textId="00AE5C0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5615C">
        <w:t>Bewertung von Restrisiken und des Risiko-Nutzen-Verhältnisses</w:t>
      </w:r>
    </w:p>
  </w:footnote>
  <w:footnote w:id="15">
    <w:p w:rsidR="001B33BE" w:rsidRDefault="001B33BE" w14:paraId="48560186" w14:textId="4855E53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92258C">
        <w:t>n</w:t>
      </w:r>
      <w:r>
        <w:t>ur bei PEMS (programmierbare</w:t>
      </w:r>
      <w:r w:rsidR="0092258C">
        <w:t>n</w:t>
      </w:r>
      <w:r>
        <w:t xml:space="preserve"> medizinisch-elektrischen Systemen) gefordert</w:t>
      </w:r>
    </w:p>
  </w:footnote>
  <w:footnote w:id="16">
    <w:p w:rsidR="001B33BE" w:rsidRDefault="001B33BE" w14:paraId="4C8E24B7" w14:textId="0E43D59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92258C">
        <w:t>d</w:t>
      </w:r>
      <w:r>
        <w:t>ie getrennt darstellen abhängig vom Produkttyp</w:t>
      </w:r>
      <w:r w:rsidR="0092258C">
        <w:t>;</w:t>
      </w:r>
      <w:r>
        <w:t xml:space="preserve"> Beispiele sind </w:t>
      </w:r>
      <w:r w:rsidRPr="001B33BE">
        <w:t>elektrische Sicherheit, EMV, Biokompatibilität, funktionale Sicherheit</w:t>
      </w:r>
    </w:p>
  </w:footnote>
  <w:footnote w:id="17">
    <w:p w:rsidR="00B32E4D" w:rsidRDefault="00B32E4D" w14:paraId="2487DC40" w14:textId="3340924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92258C">
        <w:t>z</w:t>
      </w:r>
      <w:r>
        <w:t>.</w:t>
      </w:r>
      <w:r w:rsidR="0092258C">
        <w:t xml:space="preserve"> </w:t>
      </w:r>
      <w:r>
        <w:t xml:space="preserve">B. </w:t>
      </w:r>
      <w:r w:rsidRPr="00B32E4D">
        <w:t xml:space="preserve">Biokompatibilität, Sterilisation, </w:t>
      </w:r>
      <w:r w:rsidR="00112598">
        <w:t>„</w:t>
      </w:r>
      <w:proofErr w:type="spellStart"/>
      <w:r w:rsidRPr="00B32E4D">
        <w:t>Shelf</w:t>
      </w:r>
      <w:proofErr w:type="spellEnd"/>
      <w:r w:rsidR="00112598">
        <w:t>-</w:t>
      </w:r>
      <w:r w:rsidRPr="00B32E4D">
        <w:t>Life</w:t>
      </w:r>
      <w:r w:rsidR="00112598">
        <w:t>“</w:t>
      </w:r>
      <w:r w:rsidRPr="00B32E4D">
        <w:t>, EMV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0244" w:rsidP="00D5695B" w:rsidRDefault="006E4A03" w14:paraId="676DF097" w14:textId="3C5FFA7F">
    <w:pPr>
      <w:pStyle w:val="Kopfzeile"/>
      <w:pBdr>
        <w:bottom w:val="single" w:color="auto" w:sz="4" w:space="1"/>
      </w:pBdr>
    </w:pPr>
    <w:r>
      <w:t>© Johner Institut</w:t>
    </w:r>
    <w:r>
      <w:tab/>
    </w: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  \* MERGEFORMAT</w:instrText>
    </w:r>
    <w:r>
      <w:fldChar w:fldCharType="separate"/>
    </w:r>
    <w:r>
      <w:rPr>
        <w:noProof/>
      </w:rPr>
      <w:t>2</w:t>
    </w:r>
    <w:r>
      <w:fldChar w:fldCharType="end"/>
    </w:r>
    <w:r w:rsidR="00D5695B">
      <w:tab/>
    </w:r>
    <w:r w:rsidR="00A72702">
      <w:t xml:space="preserve">Version: </w:t>
    </w:r>
    <w:r>
      <w:fldChar w:fldCharType="begin"/>
    </w:r>
    <w:r>
      <w:instrText>SAVEDATE  \* MERGEFORMAT</w:instrText>
    </w:r>
    <w:r>
      <w:fldChar w:fldCharType="separate"/>
    </w:r>
    <w:r w:rsidR="0092258C">
      <w:rPr>
        <w:noProof/>
      </w:rPr>
      <w:t>25.09.2023 13:02:00</w:t>
    </w:r>
    <w:r>
      <w:fldChar w:fldCharType="end"/>
    </w:r>
    <w:r w:rsidR="008D0190">
      <w:tab/>
    </w:r>
    <w:r>
      <w:tab/>
    </w:r>
    <w:r w:rsidR="00D5695B">
      <w:t>Bestandsaufnahme für Firma: 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0CFA"/>
    <w:multiLevelType w:val="hybridMultilevel"/>
    <w:tmpl w:val="205491C2"/>
    <w:lvl w:ilvl="0" w:tplc="6F822964">
      <w:numFmt w:val="bullet"/>
      <w:lvlText w:val=""/>
      <w:lvlJc w:val="left"/>
      <w:pPr>
        <w:ind w:left="360" w:hanging="360"/>
      </w:pPr>
      <w:rPr>
        <w:rFonts w:hint="default" w:ascii="Symbol" w:hAnsi="Symbol" w:eastAsiaTheme="minorHAnsi" w:cstheme="minorBidi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053573F"/>
    <w:multiLevelType w:val="multilevel"/>
    <w:tmpl w:val="FD647BE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73070530">
    <w:abstractNumId w:val="1"/>
  </w:num>
  <w:num w:numId="2" w16cid:durableId="1670133554">
    <w:abstractNumId w:val="1"/>
  </w:num>
  <w:num w:numId="3" w16cid:durableId="519784762">
    <w:abstractNumId w:val="1"/>
  </w:num>
  <w:num w:numId="4" w16cid:durableId="860795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C1"/>
    <w:rsid w:val="000A1211"/>
    <w:rsid w:val="000B03A2"/>
    <w:rsid w:val="00112598"/>
    <w:rsid w:val="001243FE"/>
    <w:rsid w:val="00127E16"/>
    <w:rsid w:val="001874A4"/>
    <w:rsid w:val="001B33BE"/>
    <w:rsid w:val="001D5426"/>
    <w:rsid w:val="00216C8C"/>
    <w:rsid w:val="00224623"/>
    <w:rsid w:val="002448E8"/>
    <w:rsid w:val="00330A14"/>
    <w:rsid w:val="003740B3"/>
    <w:rsid w:val="00391909"/>
    <w:rsid w:val="00395FB8"/>
    <w:rsid w:val="003C7DE0"/>
    <w:rsid w:val="00466291"/>
    <w:rsid w:val="00472B6E"/>
    <w:rsid w:val="004751C2"/>
    <w:rsid w:val="00497F7A"/>
    <w:rsid w:val="00515368"/>
    <w:rsid w:val="00582323"/>
    <w:rsid w:val="005B245C"/>
    <w:rsid w:val="005E48AA"/>
    <w:rsid w:val="00614EC0"/>
    <w:rsid w:val="006C3512"/>
    <w:rsid w:val="006D6CDB"/>
    <w:rsid w:val="006E4A03"/>
    <w:rsid w:val="00762D47"/>
    <w:rsid w:val="00841893"/>
    <w:rsid w:val="008A2505"/>
    <w:rsid w:val="008C7461"/>
    <w:rsid w:val="008D0190"/>
    <w:rsid w:val="008D5D25"/>
    <w:rsid w:val="0092258C"/>
    <w:rsid w:val="009F6844"/>
    <w:rsid w:val="00A24FF4"/>
    <w:rsid w:val="00A42171"/>
    <w:rsid w:val="00A72702"/>
    <w:rsid w:val="00A80198"/>
    <w:rsid w:val="00A86299"/>
    <w:rsid w:val="00A8757A"/>
    <w:rsid w:val="00B05661"/>
    <w:rsid w:val="00B32E4D"/>
    <w:rsid w:val="00B422C2"/>
    <w:rsid w:val="00B5179F"/>
    <w:rsid w:val="00B74542"/>
    <w:rsid w:val="00BA1D7B"/>
    <w:rsid w:val="00BB3722"/>
    <w:rsid w:val="00C00ECD"/>
    <w:rsid w:val="00C05ED9"/>
    <w:rsid w:val="00C162A4"/>
    <w:rsid w:val="00C41B8C"/>
    <w:rsid w:val="00C50193"/>
    <w:rsid w:val="00CF44E8"/>
    <w:rsid w:val="00D10244"/>
    <w:rsid w:val="00D10E14"/>
    <w:rsid w:val="00D2398C"/>
    <w:rsid w:val="00D31CBF"/>
    <w:rsid w:val="00D5695B"/>
    <w:rsid w:val="00DA69C1"/>
    <w:rsid w:val="00DF08A4"/>
    <w:rsid w:val="00ED3A13"/>
    <w:rsid w:val="00EF7EB5"/>
    <w:rsid w:val="00F5615C"/>
    <w:rsid w:val="00FC1F89"/>
    <w:rsid w:val="01CC5D3A"/>
    <w:rsid w:val="02AB8131"/>
    <w:rsid w:val="02ABBEA2"/>
    <w:rsid w:val="02B37E43"/>
    <w:rsid w:val="03E8C180"/>
    <w:rsid w:val="05AF1C53"/>
    <w:rsid w:val="05BBF674"/>
    <w:rsid w:val="06010CD7"/>
    <w:rsid w:val="06180EE1"/>
    <w:rsid w:val="08E0FB99"/>
    <w:rsid w:val="0A34E0AE"/>
    <w:rsid w:val="0CA4B44D"/>
    <w:rsid w:val="0D6C8170"/>
    <w:rsid w:val="0DF29DA1"/>
    <w:rsid w:val="0F35E37C"/>
    <w:rsid w:val="0FD17427"/>
    <w:rsid w:val="11E407C3"/>
    <w:rsid w:val="123976D9"/>
    <w:rsid w:val="13F8F331"/>
    <w:rsid w:val="142CFC8C"/>
    <w:rsid w:val="144FCA49"/>
    <w:rsid w:val="156F2333"/>
    <w:rsid w:val="15AB5855"/>
    <w:rsid w:val="15C8CCED"/>
    <w:rsid w:val="1705FFE6"/>
    <w:rsid w:val="172CA053"/>
    <w:rsid w:val="17B678F6"/>
    <w:rsid w:val="1870BFB7"/>
    <w:rsid w:val="1A6656E9"/>
    <w:rsid w:val="1AA4EA50"/>
    <w:rsid w:val="1B815313"/>
    <w:rsid w:val="1BA07191"/>
    <w:rsid w:val="1DC500E0"/>
    <w:rsid w:val="20B14F86"/>
    <w:rsid w:val="216D8446"/>
    <w:rsid w:val="23C1B651"/>
    <w:rsid w:val="25405E8D"/>
    <w:rsid w:val="266D3891"/>
    <w:rsid w:val="26BB66E5"/>
    <w:rsid w:val="28573746"/>
    <w:rsid w:val="285B17D4"/>
    <w:rsid w:val="291ECE85"/>
    <w:rsid w:val="2970AAD3"/>
    <w:rsid w:val="2A13B12A"/>
    <w:rsid w:val="2A6914CD"/>
    <w:rsid w:val="2CBE6ADC"/>
    <w:rsid w:val="2D0BA865"/>
    <w:rsid w:val="2D1A8657"/>
    <w:rsid w:val="2DD042C7"/>
    <w:rsid w:val="2EB656B8"/>
    <w:rsid w:val="30606D93"/>
    <w:rsid w:val="33007175"/>
    <w:rsid w:val="3371E499"/>
    <w:rsid w:val="35237E5A"/>
    <w:rsid w:val="35FC05FB"/>
    <w:rsid w:val="3665428A"/>
    <w:rsid w:val="36A9855B"/>
    <w:rsid w:val="371EFBE6"/>
    <w:rsid w:val="37B38D4D"/>
    <w:rsid w:val="38F478BB"/>
    <w:rsid w:val="3B706267"/>
    <w:rsid w:val="3C7F9668"/>
    <w:rsid w:val="3E1B66C9"/>
    <w:rsid w:val="3EE48A1A"/>
    <w:rsid w:val="3F273FCF"/>
    <w:rsid w:val="3F49DC88"/>
    <w:rsid w:val="3FD2E4A5"/>
    <w:rsid w:val="410167FD"/>
    <w:rsid w:val="41A16CA5"/>
    <w:rsid w:val="421C2ADC"/>
    <w:rsid w:val="429BB824"/>
    <w:rsid w:val="42DFFAF5"/>
    <w:rsid w:val="42F617CF"/>
    <w:rsid w:val="448AA84D"/>
    <w:rsid w:val="44CCF95B"/>
    <w:rsid w:val="44F8464C"/>
    <w:rsid w:val="45E078AD"/>
    <w:rsid w:val="481FA47F"/>
    <w:rsid w:val="482FE70E"/>
    <w:rsid w:val="49609E8E"/>
    <w:rsid w:val="4961EA71"/>
    <w:rsid w:val="49FE037E"/>
    <w:rsid w:val="4A46B27F"/>
    <w:rsid w:val="4AAD916E"/>
    <w:rsid w:val="4B85D284"/>
    <w:rsid w:val="4C2D6384"/>
    <w:rsid w:val="4CC085A4"/>
    <w:rsid w:val="4CE7CDE1"/>
    <w:rsid w:val="4D663529"/>
    <w:rsid w:val="4E77D7B0"/>
    <w:rsid w:val="4EB90FF9"/>
    <w:rsid w:val="533F2291"/>
    <w:rsid w:val="53D4F239"/>
    <w:rsid w:val="53FB43C7"/>
    <w:rsid w:val="5449EDA9"/>
    <w:rsid w:val="54B29CAC"/>
    <w:rsid w:val="561DA0DC"/>
    <w:rsid w:val="57DD4FD7"/>
    <w:rsid w:val="59F0E562"/>
    <w:rsid w:val="5B88DD48"/>
    <w:rsid w:val="5C00051E"/>
    <w:rsid w:val="5CB3CB82"/>
    <w:rsid w:val="5DD7A792"/>
    <w:rsid w:val="5DE35E56"/>
    <w:rsid w:val="6041BC37"/>
    <w:rsid w:val="608C4C71"/>
    <w:rsid w:val="610F4854"/>
    <w:rsid w:val="611AFF18"/>
    <w:rsid w:val="6358E2E6"/>
    <w:rsid w:val="6632A874"/>
    <w:rsid w:val="66E2332E"/>
    <w:rsid w:val="670B6920"/>
    <w:rsid w:val="681BDD9C"/>
    <w:rsid w:val="68F5176C"/>
    <w:rsid w:val="68F8716B"/>
    <w:rsid w:val="6A0F77D8"/>
    <w:rsid w:val="6B9C7BF4"/>
    <w:rsid w:val="6BCECBB3"/>
    <w:rsid w:val="6DAFEA7F"/>
    <w:rsid w:val="6DF111FE"/>
    <w:rsid w:val="6E1A9708"/>
    <w:rsid w:val="6E6A3D09"/>
    <w:rsid w:val="6EA184F6"/>
    <w:rsid w:val="6F31941F"/>
    <w:rsid w:val="700BCEE6"/>
    <w:rsid w:val="7469B1BC"/>
    <w:rsid w:val="74B63D67"/>
    <w:rsid w:val="75909BC3"/>
    <w:rsid w:val="772719E7"/>
    <w:rsid w:val="77A850F1"/>
    <w:rsid w:val="7A059602"/>
    <w:rsid w:val="7AD04820"/>
    <w:rsid w:val="7B0A9250"/>
    <w:rsid w:val="7B20EC93"/>
    <w:rsid w:val="7C564C76"/>
    <w:rsid w:val="7C71D1B8"/>
    <w:rsid w:val="7D00B0CF"/>
    <w:rsid w:val="7D9FA9B7"/>
    <w:rsid w:val="7DDF5190"/>
    <w:rsid w:val="7E423312"/>
    <w:rsid w:val="7EBAB117"/>
    <w:rsid w:val="7F3D76C4"/>
    <w:rsid w:val="7FAAF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3A41F0"/>
  <w15:chartTrackingRefBased/>
  <w15:docId w15:val="{F0F3B825-8C39-4C7A-8475-5699927E38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B422C2"/>
    <w:pPr>
      <w:spacing w:after="80"/>
    </w:pPr>
    <w:rPr>
      <w:sz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66291"/>
    <w:pPr>
      <w:keepNext/>
      <w:keepLines/>
      <w:numPr>
        <w:numId w:val="3"/>
      </w:numPr>
      <w:tabs>
        <w:tab w:val="left" w:pos="964"/>
      </w:tabs>
      <w:spacing w:before="240"/>
      <w:outlineLvl w:val="0"/>
    </w:pPr>
    <w:rPr>
      <w:rFonts w:asciiTheme="majorHAnsi" w:hAnsiTheme="majorHAnsi" w:eastAsiaTheme="majorEastAsia" w:cstheme="majorBidi"/>
      <w:b/>
      <w:color w:val="C00000"/>
      <w:sz w:val="40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466291"/>
    <w:pPr>
      <w:keepNext/>
      <w:keepLines/>
      <w:numPr>
        <w:ilvl w:val="1"/>
        <w:numId w:val="1"/>
      </w:numPr>
      <w:spacing w:before="120"/>
      <w:ind w:left="578" w:hanging="578"/>
      <w:outlineLvl w:val="1"/>
    </w:pPr>
    <w:rPr>
      <w:rFonts w:asciiTheme="majorHAnsi" w:hAnsiTheme="majorHAnsi" w:eastAsiaTheme="majorEastAsia" w:cstheme="majorBidi"/>
      <w:b/>
      <w:color w:val="C0000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8A2505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hAnsiTheme="majorHAnsi" w:eastAsiaTheme="majorEastAsia" w:cstheme="majorBidi"/>
      <w:b/>
      <w:color w:val="C00000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semiHidden/>
    <w:unhideWhenUsed/>
    <w:qFormat/>
    <w:rsid w:val="008A2505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C0000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50193"/>
    <w:pPr>
      <w:contextualSpacing/>
    </w:pPr>
    <w:rPr>
      <w:rFonts w:asciiTheme="majorHAnsi" w:hAnsiTheme="majorHAnsi" w:eastAsiaTheme="majorEastAsia" w:cstheme="majorBidi"/>
      <w:b/>
      <w:color w:val="C00000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C50193"/>
    <w:rPr>
      <w:rFonts w:asciiTheme="majorHAnsi" w:hAnsiTheme="majorHAnsi" w:eastAsiaTheme="majorEastAsia" w:cstheme="majorBidi"/>
      <w:b/>
      <w:color w:val="C00000"/>
      <w:spacing w:val="-10"/>
      <w:kern w:val="28"/>
      <w:sz w:val="56"/>
      <w:szCs w:val="56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1D5426"/>
    <w:rPr>
      <w:rFonts w:asciiTheme="majorHAnsi" w:hAnsiTheme="majorHAnsi" w:eastAsiaTheme="majorEastAsia" w:cstheme="majorBidi"/>
      <w:b/>
      <w:color w:val="C00000"/>
      <w:sz w:val="40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466291"/>
    <w:rPr>
      <w:rFonts w:asciiTheme="majorHAnsi" w:hAnsiTheme="majorHAnsi" w:eastAsiaTheme="majorEastAsia" w:cstheme="majorBidi"/>
      <w:b/>
      <w:color w:val="C00000"/>
      <w:sz w:val="32"/>
      <w:szCs w:val="26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8A2505"/>
    <w:rPr>
      <w:rFonts w:asciiTheme="majorHAnsi" w:hAnsiTheme="majorHAnsi" w:eastAsiaTheme="majorEastAsia" w:cstheme="majorBidi"/>
      <w:b/>
      <w:color w:val="C00000"/>
      <w:sz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8A2505"/>
    <w:rPr>
      <w:rFonts w:asciiTheme="majorHAnsi" w:hAnsiTheme="majorHAnsi" w:eastAsiaTheme="majorEastAsia" w:cstheme="majorBidi"/>
      <w:i/>
      <w:iCs/>
      <w:color w:val="C00000"/>
    </w:rPr>
  </w:style>
  <w:style w:type="paragraph" w:styleId="Listenabsatz">
    <w:name w:val="List Paragraph"/>
    <w:basedOn w:val="Standard"/>
    <w:uiPriority w:val="34"/>
    <w:qFormat/>
    <w:rsid w:val="00DA69C1"/>
    <w:pPr>
      <w:ind w:left="720"/>
      <w:contextualSpacing/>
    </w:pPr>
  </w:style>
  <w:style w:type="table" w:styleId="Tabellenraster">
    <w:name w:val="Table Grid"/>
    <w:basedOn w:val="NormaleTabelle"/>
    <w:uiPriority w:val="39"/>
    <w:rsid w:val="00DA69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B33BE"/>
    <w:pPr>
      <w:spacing w:after="0"/>
    </w:pPr>
    <w:rPr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1B33B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B33B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10244"/>
    <w:pPr>
      <w:tabs>
        <w:tab w:val="center" w:pos="4536"/>
        <w:tab w:val="right" w:pos="9072"/>
      </w:tabs>
      <w:spacing w:after="0"/>
    </w:pPr>
  </w:style>
  <w:style w:type="character" w:styleId="KopfzeileZchn" w:customStyle="1">
    <w:name w:val="Kopfzeile Zchn"/>
    <w:basedOn w:val="Absatz-Standardschriftart"/>
    <w:link w:val="Kopfzeile"/>
    <w:uiPriority w:val="99"/>
    <w:rsid w:val="00D10244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D10244"/>
    <w:pPr>
      <w:tabs>
        <w:tab w:val="center" w:pos="4536"/>
        <w:tab w:val="right" w:pos="9072"/>
      </w:tabs>
      <w:spacing w:after="0"/>
    </w:pPr>
  </w:style>
  <w:style w:type="character" w:styleId="FuzeileZchn" w:customStyle="1">
    <w:name w:val="Fußzeile Zchn"/>
    <w:basedOn w:val="Absatz-Standardschriftart"/>
    <w:link w:val="Fuzeile"/>
    <w:uiPriority w:val="99"/>
    <w:rsid w:val="00D1024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97D6E29A6354FB86891833B925DA2" ma:contentTypeVersion="16" ma:contentTypeDescription="Ein neues Dokument erstellen." ma:contentTypeScope="" ma:versionID="ccde7fd5f1d7f9b0e0420aec9da89372">
  <xsd:schema xmlns:xsd="http://www.w3.org/2001/XMLSchema" xmlns:xs="http://www.w3.org/2001/XMLSchema" xmlns:p="http://schemas.microsoft.com/office/2006/metadata/properties" xmlns:ns2="1269694e-23df-49ee-a671-4c9975e617a2" xmlns:ns3="96f1df59-d9b1-475f-b770-c72df9de47de" targetNamespace="http://schemas.microsoft.com/office/2006/metadata/properties" ma:root="true" ma:fieldsID="2fc3d00ee84cd5938e9e7fed91ec9718" ns2:_="" ns3:_="">
    <xsd:import namespace="1269694e-23df-49ee-a671-4c9975e617a2"/>
    <xsd:import namespace="96f1df59-d9b1-475f-b770-c72df9de4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2b8277a78814b65b1b58f31dfc68f8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694e-23df-49ee-a671-4c9975e61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56289ac-cab5-4414-8ed5-6e7f17a32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2b8277a78814b65b1b58f31dfc68f89" ma:index="23" nillable="true" ma:taxonomy="true" ma:internalName="n2b8277a78814b65b1b58f31dfc68f89" ma:taxonomyFieldName="jitranslator" ma:displayName="jitranslator" ma:default="" ma:fieldId="{72b8277a-7881-4b65-b1b5-8f31dfc68f89}" ma:sspId="f56289ac-cab5-4414-8ed5-6e7f17a324b9" ma:termSetId="d4ecf09c-debd-4b71-8a01-de342a8ff03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1df59-d9b1-475f-b770-c72df9de47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52a6cf-1325-4a85-bad8-79685eb07260}" ma:internalName="TaxCatchAll" ma:showField="CatchAllData" ma:web="96f1df59-d9b1-475f-b770-c72df9de4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69694e-23df-49ee-a671-4c9975e617a2">
      <Terms xmlns="http://schemas.microsoft.com/office/infopath/2007/PartnerControls"/>
    </lcf76f155ced4ddcb4097134ff3c332f>
    <TaxCatchAll xmlns="96f1df59-d9b1-475f-b770-c72df9de47de" xsi:nil="true"/>
    <SharedWithUsers xmlns="96f1df59-d9b1-475f-b770-c72df9de47de">
      <UserInfo>
        <DisplayName>Luca Salvatore</DisplayName>
        <AccountId>89</AccountId>
        <AccountType/>
      </UserInfo>
      <UserInfo>
        <DisplayName>Christian Rosenzweig</DisplayName>
        <AccountId>159</AccountId>
        <AccountType/>
      </UserInfo>
      <UserInfo>
        <DisplayName>Daniel Weidler</DisplayName>
        <AccountId>14</AccountId>
        <AccountType/>
      </UserInfo>
    </SharedWithUsers>
    <n2b8277a78814b65b1b58f31dfc68f89 xmlns="1269694e-23df-49ee-a671-4c9975e617a2">
      <Terms xmlns="http://schemas.microsoft.com/office/infopath/2007/PartnerControls"/>
    </n2b8277a78814b65b1b58f31dfc68f89>
  </documentManagement>
</p:properties>
</file>

<file path=customXml/itemProps1.xml><?xml version="1.0" encoding="utf-8"?>
<ds:datastoreItem xmlns:ds="http://schemas.openxmlformats.org/officeDocument/2006/customXml" ds:itemID="{CE5E9F8F-8015-4B62-8927-D3C207C06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694e-23df-49ee-a671-4c9975e617a2"/>
    <ds:schemaRef ds:uri="96f1df59-d9b1-475f-b770-c72df9de4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3F9AC-2DF2-324A-B69A-DD92363D8C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A8C2DE-D572-4C6C-8924-92D385895D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9337E1-43EF-4991-9262-468B207979F8}">
  <ds:schemaRefs>
    <ds:schemaRef ds:uri="http://schemas.microsoft.com/office/2006/metadata/properties"/>
    <ds:schemaRef ds:uri="http://schemas.microsoft.com/office/infopath/2007/PartnerControls"/>
    <ds:schemaRef ds:uri="1269694e-23df-49ee-a671-4c9975e617a2"/>
    <ds:schemaRef ds:uri="96f1df59-d9b1-475f-b770-c72df9de47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Johner</dc:creator>
  <cp:keywords/>
  <dc:description/>
  <cp:lastModifiedBy>Tea Bodrusic</cp:lastModifiedBy>
  <cp:revision>2</cp:revision>
  <dcterms:created xsi:type="dcterms:W3CDTF">2023-09-25T11:13:00Z</dcterms:created>
  <dcterms:modified xsi:type="dcterms:W3CDTF">2023-09-25T11:13:00Z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0x010100B8597D6E29A6354FB86891833B925DA2</vt:lpwstr>
  </property>
  <property fmtid="{D5CDD505-2E9C-101B-9397-08002B2CF9AE}" pid="4" name="jitranslator">
    <vt:lpwstr/>
  </property>
</Properties>
</file>